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27384FFC" w14:textId="1AE541F9" w:rsidR="0020369C" w:rsidRPr="0020369C" w:rsidRDefault="007116B1" w:rsidP="0020369C">
      <w:pPr>
        <w:pStyle w:val="Normal1"/>
        <w:jc w:val="center"/>
        <w:rPr>
          <w:rFonts w:ascii="Times New Roman" w:hAnsi="Times New Roman" w:cs="Times New Roman"/>
          <w:b/>
          <w:bCs/>
          <w:i/>
          <w:iCs/>
          <w:color w:val="auto"/>
          <w:sz w:val="24"/>
          <w:szCs w:val="24"/>
          <w:lang w:val="ro-RO"/>
        </w:rPr>
      </w:pPr>
      <w:r w:rsidRPr="007116B1">
        <w:rPr>
          <w:rFonts w:ascii="Times New Roman" w:hAnsi="Times New Roman" w:cs="Times New Roman"/>
          <w:b/>
          <w:bCs/>
          <w:color w:val="auto"/>
          <w:sz w:val="24"/>
          <w:szCs w:val="24"/>
          <w:lang w:val="ro-RO"/>
        </w:rPr>
        <w:t>EXPOZIȚIA ANIVERSARĂ</w:t>
      </w:r>
      <w:r>
        <w:rPr>
          <w:rFonts w:ascii="Times New Roman" w:hAnsi="Times New Roman" w:cs="Times New Roman"/>
          <w:b/>
          <w:bCs/>
          <w:i/>
          <w:iCs/>
          <w:color w:val="auto"/>
          <w:sz w:val="24"/>
          <w:szCs w:val="24"/>
          <w:lang w:val="ro-RO"/>
        </w:rPr>
        <w:t xml:space="preserve"> VIORICA CORTEZ 90</w:t>
      </w:r>
    </w:p>
    <w:p w14:paraId="56DEA2CB" w14:textId="05540698" w:rsidR="00723649" w:rsidRPr="0020369C" w:rsidRDefault="003507C4" w:rsidP="0020369C">
      <w:pPr>
        <w:pStyle w:val="Normal1"/>
        <w:jc w:val="center"/>
        <w:rPr>
          <w:rFonts w:ascii="Times New Roman" w:hAnsi="Times New Roman" w:cs="Times New Roman"/>
          <w:b/>
          <w:bCs/>
          <w:i/>
          <w:iCs/>
          <w:color w:val="auto"/>
          <w:sz w:val="24"/>
          <w:szCs w:val="24"/>
          <w:lang w:val="ro-RO"/>
        </w:rPr>
      </w:pPr>
      <w:r w:rsidRPr="0020369C">
        <w:rPr>
          <w:rFonts w:ascii="Times New Roman" w:hAnsi="Times New Roman"/>
          <w:b/>
          <w:bCs/>
          <w:color w:val="auto"/>
          <w:sz w:val="24"/>
          <w:szCs w:val="24"/>
          <w:shd w:val="clear" w:color="auto" w:fill="FFFFFF"/>
          <w:lang w:val="ro-RO"/>
        </w:rPr>
        <w:t xml:space="preserve">LA </w:t>
      </w:r>
      <w:r w:rsidR="007116B1">
        <w:rPr>
          <w:rFonts w:ascii="Times New Roman" w:hAnsi="Times New Roman"/>
          <w:b/>
          <w:bCs/>
          <w:color w:val="auto"/>
          <w:sz w:val="24"/>
          <w:szCs w:val="24"/>
          <w:shd w:val="clear" w:color="auto" w:fill="FFFFFF"/>
          <w:lang w:val="ro-RO"/>
        </w:rPr>
        <w:t>MUZEUL NAȚIONAL DE ISTORIE A ROMÂNIEI</w:t>
      </w:r>
      <w:r w:rsidR="00723649" w:rsidRPr="0020369C">
        <w:rPr>
          <w:rFonts w:ascii="Times New Roman" w:hAnsi="Times New Roman"/>
          <w:b/>
          <w:bCs/>
          <w:color w:val="auto"/>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45B12F71" w14:textId="7295D689" w:rsidR="007E676C" w:rsidRDefault="007116B1" w:rsidP="007E676C">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Sâmbătă</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19</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Pr>
          <w:rFonts w:ascii="Times New Roman" w:hAnsi="Times New Roman"/>
          <w:sz w:val="24"/>
          <w:szCs w:val="24"/>
          <w:shd w:val="clear" w:color="auto" w:fill="FFFFFF"/>
          <w:lang w:val="ro-RO"/>
        </w:rPr>
        <w:t>5</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w:t>
      </w:r>
      <w:r>
        <w:rPr>
          <w:rFonts w:ascii="Times New Roman" w:hAnsi="Times New Roman"/>
          <w:sz w:val="24"/>
          <w:szCs w:val="24"/>
          <w:shd w:val="clear" w:color="auto" w:fill="FFFFFF"/>
          <w:lang w:val="ro-RO"/>
        </w:rPr>
        <w:t>Muzeul Național de Istorie a României</w:t>
      </w:r>
      <w:r w:rsidR="00C33191">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Calea Victoriei</w:t>
      </w:r>
      <w:r w:rsidR="005E4136">
        <w:rPr>
          <w:rFonts w:ascii="Times New Roman" w:hAnsi="Times New Roman"/>
          <w:sz w:val="24"/>
          <w:szCs w:val="24"/>
          <w:shd w:val="clear" w:color="auto" w:fill="FFFFFF"/>
          <w:lang w:val="ro-RO"/>
        </w:rPr>
        <w:t xml:space="preserve"> </w:t>
      </w:r>
      <w:r w:rsidR="00C33191">
        <w:rPr>
          <w:rFonts w:ascii="Times New Roman" w:hAnsi="Times New Roman"/>
          <w:sz w:val="24"/>
          <w:szCs w:val="24"/>
          <w:shd w:val="clear" w:color="auto" w:fill="FFFFFF"/>
          <w:lang w:val="ro-RO"/>
        </w:rPr>
        <w:t xml:space="preserve"> </w:t>
      </w:r>
      <w:r w:rsidR="00682AFC">
        <w:rPr>
          <w:rFonts w:ascii="Times New Roman" w:hAnsi="Times New Roman"/>
          <w:sz w:val="24"/>
          <w:szCs w:val="24"/>
          <w:shd w:val="clear" w:color="auto" w:fill="FFFFFF"/>
          <w:lang w:val="ro-RO"/>
        </w:rPr>
        <w:t xml:space="preserve">nr. </w:t>
      </w:r>
      <w:r>
        <w:rPr>
          <w:rFonts w:ascii="Times New Roman" w:hAnsi="Times New Roman"/>
          <w:sz w:val="24"/>
          <w:szCs w:val="24"/>
          <w:shd w:val="clear" w:color="auto" w:fill="FFFFFF"/>
          <w:lang w:val="ro-RO"/>
        </w:rPr>
        <w:t>12</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Pr>
          <w:rFonts w:ascii="Times New Roman" w:hAnsi="Times New Roman"/>
          <w:sz w:val="24"/>
          <w:szCs w:val="24"/>
          <w:shd w:val="clear" w:color="auto" w:fill="FFFFFF"/>
          <w:lang w:val="ro-RO"/>
        </w:rPr>
        <w:t>, Muzeul Național de Istorie a României</w:t>
      </w:r>
      <w:r w:rsidR="00B41F9D">
        <w:rPr>
          <w:rFonts w:ascii="Times New Roman" w:hAnsi="Times New Roman"/>
          <w:sz w:val="24"/>
          <w:szCs w:val="24"/>
          <w:shd w:val="clear" w:color="auto" w:fill="FFFFFF"/>
          <w:lang w:val="ro-RO"/>
        </w:rPr>
        <w:t xml:space="preserve"> și </w:t>
      </w:r>
      <w:r>
        <w:rPr>
          <w:rFonts w:ascii="Times New Roman" w:hAnsi="Times New Roman"/>
          <w:sz w:val="24"/>
          <w:szCs w:val="24"/>
          <w:shd w:val="clear" w:color="auto" w:fill="FFFFFF"/>
          <w:lang w:val="ro-RO"/>
        </w:rPr>
        <w:t>Romfilatelia – Poșta Română</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20369C">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inaugurarea expoziției aniversare </w:t>
      </w:r>
      <w:r w:rsidRPr="007116B1">
        <w:rPr>
          <w:rFonts w:ascii="Times New Roman" w:hAnsi="Times New Roman"/>
          <w:b/>
          <w:bCs/>
          <w:sz w:val="24"/>
          <w:szCs w:val="24"/>
          <w:shd w:val="clear" w:color="auto" w:fill="FFFFFF"/>
          <w:lang w:val="ro-RO"/>
        </w:rPr>
        <w:t>VIORICA CORTEZ 90</w:t>
      </w:r>
      <w:r w:rsidR="007E676C">
        <w:rPr>
          <w:rFonts w:ascii="Times New Roman" w:hAnsi="Times New Roman"/>
          <w:sz w:val="24"/>
          <w:szCs w:val="24"/>
          <w:shd w:val="clear" w:color="auto" w:fill="FFFFFF"/>
          <w:lang w:val="ro-RO"/>
        </w:rPr>
        <w:t xml:space="preserve">, eveniment ce </w:t>
      </w:r>
      <w:r w:rsidR="007E676C">
        <w:rPr>
          <w:rFonts w:ascii="Times New Roman" w:hAnsi="Times New Roman" w:cs="Times New Roman"/>
          <w:sz w:val="24"/>
          <w:szCs w:val="24"/>
          <w:shd w:val="clear" w:color="auto" w:fill="FFFFFF"/>
          <w:lang w:val="ro-RO"/>
        </w:rPr>
        <w:t xml:space="preserve">marchează închiderea primei ediții a proiectului </w:t>
      </w:r>
      <w:r w:rsidR="007E676C" w:rsidRPr="007E676C">
        <w:rPr>
          <w:rFonts w:ascii="Times New Roman" w:hAnsi="Times New Roman" w:cs="Times New Roman"/>
          <w:i/>
          <w:iCs/>
          <w:sz w:val="24"/>
          <w:szCs w:val="24"/>
          <w:shd w:val="clear" w:color="auto" w:fill="FFFFFF"/>
          <w:lang w:val="ro-RO"/>
        </w:rPr>
        <w:t>Muzica la Muzeu. O incursiune în lumea artelor</w:t>
      </w:r>
      <w:r w:rsidR="007E676C">
        <w:rPr>
          <w:rFonts w:ascii="Times New Roman" w:hAnsi="Times New Roman" w:cs="Times New Roman"/>
          <w:sz w:val="24"/>
          <w:szCs w:val="24"/>
          <w:shd w:val="clear" w:color="auto" w:fill="FFFFFF"/>
          <w:lang w:val="ro-RO"/>
        </w:rPr>
        <w:t>.</w:t>
      </w:r>
      <w:r w:rsidR="007E676C">
        <w:rPr>
          <w:rFonts w:ascii="Times New Roman" w:hAnsi="Times New Roman"/>
          <w:sz w:val="24"/>
          <w:szCs w:val="24"/>
          <w:shd w:val="clear" w:color="auto" w:fill="FFFFFF"/>
          <w:lang w:val="ro-RO"/>
        </w:rPr>
        <w:t xml:space="preserve"> </w:t>
      </w:r>
    </w:p>
    <w:p w14:paraId="722BD2E7" w14:textId="77777777" w:rsidR="007E676C" w:rsidRDefault="007E676C" w:rsidP="007E676C">
      <w:pPr>
        <w:pStyle w:val="Body"/>
        <w:spacing w:after="0" w:line="240" w:lineRule="auto"/>
        <w:ind w:firstLine="708"/>
        <w:jc w:val="both"/>
        <w:rPr>
          <w:rFonts w:ascii="Times New Roman" w:hAnsi="Times New Roman"/>
          <w:sz w:val="24"/>
          <w:szCs w:val="24"/>
          <w:shd w:val="clear" w:color="auto" w:fill="FFFFFF"/>
          <w:lang w:val="ro-RO"/>
        </w:rPr>
      </w:pPr>
    </w:p>
    <w:p w14:paraId="5215043E" w14:textId="512A138C" w:rsidR="007E676C" w:rsidRDefault="007E676C" w:rsidP="007E676C">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E</w:t>
      </w:r>
      <w:r w:rsidRPr="007E676C">
        <w:rPr>
          <w:rFonts w:ascii="Times New Roman" w:hAnsi="Times New Roman" w:cs="Times New Roman"/>
          <w:sz w:val="24"/>
          <w:szCs w:val="24"/>
          <w:lang w:val="ro-RO"/>
        </w:rPr>
        <w:t xml:space="preserve">xpoziția aniversară </w:t>
      </w:r>
      <w:r w:rsidRPr="007E676C">
        <w:rPr>
          <w:rFonts w:ascii="Times New Roman" w:hAnsi="Times New Roman" w:cs="Times New Roman"/>
          <w:b/>
          <w:bCs/>
          <w:sz w:val="24"/>
          <w:szCs w:val="24"/>
          <w:lang w:val="ro-RO"/>
        </w:rPr>
        <w:t>VIORICA CORTEZ 90</w:t>
      </w:r>
      <w:r>
        <w:rPr>
          <w:rFonts w:ascii="Times New Roman" w:hAnsi="Times New Roman" w:cs="Times New Roman"/>
          <w:sz w:val="24"/>
          <w:szCs w:val="24"/>
          <w:lang w:val="ro-RO"/>
        </w:rPr>
        <w:t xml:space="preserve">, </w:t>
      </w:r>
      <w:r w:rsidRPr="007E676C">
        <w:rPr>
          <w:rFonts w:ascii="Times New Roman" w:hAnsi="Times New Roman" w:cs="Times New Roman"/>
          <w:sz w:val="24"/>
          <w:szCs w:val="24"/>
          <w:shd w:val="clear" w:color="auto" w:fill="FFFFFF"/>
          <w:lang w:val="ro-RO"/>
        </w:rPr>
        <w:t>d</w:t>
      </w:r>
      <w:r w:rsidRPr="00723649">
        <w:rPr>
          <w:rFonts w:ascii="Times New Roman" w:hAnsi="Times New Roman"/>
          <w:sz w:val="24"/>
          <w:szCs w:val="24"/>
          <w:shd w:val="clear" w:color="auto" w:fill="FFFFFF"/>
          <w:lang w:val="ro-RO"/>
        </w:rPr>
        <w:t>esfășurat</w:t>
      </w:r>
      <w:r>
        <w:rPr>
          <w:rFonts w:ascii="Times New Roman" w:hAnsi="Times New Roman"/>
          <w:sz w:val="24"/>
          <w:szCs w:val="24"/>
          <w:shd w:val="clear" w:color="auto" w:fill="FFFFFF"/>
          <w:lang w:val="ro-RO"/>
        </w:rPr>
        <w:t>ă</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Pr>
          <w:rFonts w:ascii="Times New Roman" w:hAnsi="Times New Roman" w:cs="Times New Roman"/>
          <w:sz w:val="24"/>
          <w:szCs w:val="24"/>
          <w:lang w:val="ro-RO"/>
        </w:rPr>
        <w:t xml:space="preserve">, </w:t>
      </w:r>
      <w:r w:rsidRPr="007E676C">
        <w:rPr>
          <w:rFonts w:ascii="Times New Roman" w:hAnsi="Times New Roman" w:cs="Times New Roman"/>
          <w:sz w:val="24"/>
          <w:szCs w:val="24"/>
          <w:lang w:val="ro-RO"/>
        </w:rPr>
        <w:t xml:space="preserve">va reuni o selecție de materiale ce ilustrează prestigioasa carieră artistică a mezzosopranei </w:t>
      </w:r>
      <w:r w:rsidRPr="007E676C">
        <w:rPr>
          <w:rFonts w:ascii="Times New Roman" w:hAnsi="Times New Roman" w:cs="Times New Roman"/>
          <w:b/>
          <w:bCs/>
          <w:sz w:val="24"/>
          <w:szCs w:val="24"/>
          <w:lang w:val="ro-RO"/>
        </w:rPr>
        <w:t>Viorica Cortez</w:t>
      </w:r>
      <w:r w:rsidRPr="007E676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de la </w:t>
      </w:r>
      <w:r w:rsidRPr="007E676C">
        <w:rPr>
          <w:rFonts w:ascii="Times New Roman" w:hAnsi="Times New Roman" w:cs="Times New Roman"/>
          <w:sz w:val="24"/>
          <w:szCs w:val="24"/>
          <w:lang w:val="ro-RO"/>
        </w:rPr>
        <w:t>afișe originale ale unor spectacole de operă susținute pe marile scene ale lumii</w:t>
      </w:r>
      <w:r>
        <w:rPr>
          <w:rFonts w:ascii="Times New Roman" w:hAnsi="Times New Roman" w:cs="Times New Roman"/>
          <w:sz w:val="24"/>
          <w:szCs w:val="24"/>
          <w:lang w:val="ro-RO"/>
        </w:rPr>
        <w:t xml:space="preserve"> la</w:t>
      </w:r>
      <w:r w:rsidRPr="007E676C">
        <w:rPr>
          <w:rFonts w:ascii="Times New Roman" w:hAnsi="Times New Roman" w:cs="Times New Roman"/>
          <w:sz w:val="24"/>
          <w:szCs w:val="24"/>
          <w:lang w:val="ro-RO"/>
        </w:rPr>
        <w:t xml:space="preserve"> fotografii de scenă, </w:t>
      </w:r>
      <w:r>
        <w:rPr>
          <w:rFonts w:ascii="Times New Roman" w:hAnsi="Times New Roman" w:cs="Times New Roman"/>
          <w:sz w:val="24"/>
          <w:szCs w:val="24"/>
          <w:lang w:val="ro-RO"/>
        </w:rPr>
        <w:t xml:space="preserve">de la </w:t>
      </w:r>
      <w:r w:rsidRPr="007E676C">
        <w:rPr>
          <w:rFonts w:ascii="Times New Roman" w:hAnsi="Times New Roman" w:cs="Times New Roman"/>
          <w:sz w:val="24"/>
          <w:szCs w:val="24"/>
          <w:lang w:val="ro-RO"/>
        </w:rPr>
        <w:t>diplome, medalii și decorații</w:t>
      </w:r>
      <w:r>
        <w:rPr>
          <w:rFonts w:ascii="Times New Roman" w:hAnsi="Times New Roman" w:cs="Times New Roman"/>
          <w:sz w:val="24"/>
          <w:szCs w:val="24"/>
          <w:lang w:val="ro-RO"/>
        </w:rPr>
        <w:t xml:space="preserve"> la</w:t>
      </w:r>
      <w:r w:rsidRPr="007E676C">
        <w:rPr>
          <w:rFonts w:ascii="Times New Roman" w:hAnsi="Times New Roman" w:cs="Times New Roman"/>
          <w:sz w:val="24"/>
          <w:szCs w:val="24"/>
          <w:lang w:val="ro-RO"/>
        </w:rPr>
        <w:t xml:space="preserve"> costume și obiecte personale, cărți, scrisori, sculpturi, precum și înregistrări video și audio. </w:t>
      </w:r>
      <w:r>
        <w:rPr>
          <w:rFonts w:ascii="Times New Roman" w:hAnsi="Times New Roman" w:cs="Times New Roman"/>
          <w:sz w:val="24"/>
          <w:szCs w:val="24"/>
          <w:lang w:val="ro-RO"/>
        </w:rPr>
        <w:t xml:space="preserve">De asemenea, în cadrul inaugurării expoziției va avea loc și </w:t>
      </w:r>
      <w:r w:rsidRPr="007E676C">
        <w:rPr>
          <w:rFonts w:ascii="Times New Roman" w:hAnsi="Times New Roman" w:cs="Times New Roman"/>
          <w:sz w:val="24"/>
          <w:szCs w:val="24"/>
          <w:lang w:val="ro-RO"/>
        </w:rPr>
        <w:t>lansa</w:t>
      </w:r>
      <w:r>
        <w:rPr>
          <w:rFonts w:ascii="Times New Roman" w:hAnsi="Times New Roman" w:cs="Times New Roman"/>
          <w:sz w:val="24"/>
          <w:szCs w:val="24"/>
          <w:lang w:val="ro-RO"/>
        </w:rPr>
        <w:t>rea</w:t>
      </w:r>
      <w:r w:rsidRPr="007E676C">
        <w:rPr>
          <w:rFonts w:ascii="Times New Roman" w:hAnsi="Times New Roman" w:cs="Times New Roman"/>
          <w:sz w:val="24"/>
          <w:szCs w:val="24"/>
          <w:lang w:val="ro-RO"/>
        </w:rPr>
        <w:t xml:space="preserve"> </w:t>
      </w:r>
      <w:r w:rsidRPr="007E676C">
        <w:rPr>
          <w:rFonts w:ascii="Times New Roman" w:hAnsi="Times New Roman" w:cs="Times New Roman"/>
          <w:b/>
          <w:bCs/>
          <w:i/>
          <w:iCs/>
          <w:sz w:val="24"/>
          <w:szCs w:val="24"/>
          <w:lang w:val="ro-RO"/>
        </w:rPr>
        <w:t>plicul filatelic aniversar</w:t>
      </w:r>
      <w:r w:rsidRPr="007E676C">
        <w:rPr>
          <w:rFonts w:ascii="Times New Roman" w:hAnsi="Times New Roman" w:cs="Times New Roman"/>
          <w:b/>
          <w:bCs/>
          <w:sz w:val="24"/>
          <w:szCs w:val="24"/>
          <w:lang w:val="ro-RO"/>
        </w:rPr>
        <w:t xml:space="preserve"> </w:t>
      </w:r>
      <w:r w:rsidRPr="007E676C">
        <w:rPr>
          <w:rFonts w:ascii="Times New Roman" w:hAnsi="Times New Roman" w:cs="Times New Roman"/>
          <w:b/>
          <w:bCs/>
          <w:i/>
          <w:iCs/>
          <w:sz w:val="24"/>
          <w:szCs w:val="24"/>
          <w:lang w:val="ro-RO"/>
        </w:rPr>
        <w:t>Viorica Cortez</w:t>
      </w:r>
      <w:r>
        <w:rPr>
          <w:rFonts w:ascii="Times New Roman" w:hAnsi="Times New Roman" w:cs="Times New Roman"/>
          <w:sz w:val="24"/>
          <w:szCs w:val="24"/>
          <w:lang w:val="ro-RO"/>
        </w:rPr>
        <w:t xml:space="preserve"> </w:t>
      </w:r>
      <w:r w:rsidRPr="007E676C">
        <w:rPr>
          <w:rFonts w:ascii="Times New Roman" w:hAnsi="Times New Roman" w:cs="Times New Roman"/>
          <w:sz w:val="24"/>
          <w:szCs w:val="24"/>
          <w:lang w:val="ro-RO"/>
        </w:rPr>
        <w:t>realizat de Romfilatelia și Poșta Română</w:t>
      </w:r>
      <w:r>
        <w:rPr>
          <w:rFonts w:ascii="Times New Roman" w:hAnsi="Times New Roman" w:cs="Times New Roman"/>
          <w:sz w:val="24"/>
          <w:szCs w:val="24"/>
          <w:lang w:val="ro-RO"/>
        </w:rPr>
        <w:t xml:space="preserve"> în cadrul secțiunii </w:t>
      </w:r>
      <w:r w:rsidRPr="007E676C">
        <w:rPr>
          <w:rFonts w:ascii="Times New Roman" w:hAnsi="Times New Roman" w:cs="Times New Roman"/>
          <w:b/>
          <w:bCs/>
          <w:sz w:val="24"/>
          <w:szCs w:val="24"/>
          <w:lang w:val="ro-RO"/>
        </w:rPr>
        <w:t>Mari artiști lirici români</w:t>
      </w:r>
      <w:r w:rsidRPr="007E676C">
        <w:rPr>
          <w:rFonts w:ascii="Times New Roman" w:hAnsi="Times New Roman" w:cs="Times New Roman"/>
          <w:sz w:val="24"/>
          <w:szCs w:val="24"/>
          <w:lang w:val="ro-RO"/>
        </w:rPr>
        <w:t xml:space="preserve">. </w:t>
      </w:r>
      <w:r w:rsidRPr="007E676C">
        <w:rPr>
          <w:rFonts w:ascii="Times New Roman" w:hAnsi="Times New Roman" w:cs="Times New Roman"/>
          <w:spacing w:val="-6"/>
          <w:sz w:val="24"/>
          <w:szCs w:val="24"/>
          <w:lang w:val="ro-RO"/>
        </w:rPr>
        <w:t>La eveniment vor participa</w:t>
      </w:r>
      <w:r>
        <w:rPr>
          <w:rFonts w:ascii="Times New Roman" w:hAnsi="Times New Roman" w:cs="Times New Roman"/>
          <w:spacing w:val="-6"/>
          <w:sz w:val="24"/>
          <w:szCs w:val="24"/>
          <w:lang w:val="ro-RO"/>
        </w:rPr>
        <w:t>, alături de</w:t>
      </w:r>
      <w:r w:rsidRPr="007E676C">
        <w:rPr>
          <w:rFonts w:ascii="Times New Roman" w:hAnsi="Times New Roman" w:cs="Times New Roman"/>
          <w:spacing w:val="-6"/>
          <w:sz w:val="24"/>
          <w:szCs w:val="24"/>
          <w:lang w:val="ro-RO"/>
        </w:rPr>
        <w:t xml:space="preserve"> mezzosoprana </w:t>
      </w:r>
      <w:r w:rsidRPr="007E676C">
        <w:rPr>
          <w:rFonts w:ascii="Times New Roman" w:hAnsi="Times New Roman" w:cs="Times New Roman"/>
          <w:b/>
          <w:bCs/>
          <w:spacing w:val="-6"/>
          <w:sz w:val="24"/>
          <w:szCs w:val="24"/>
          <w:lang w:val="ro-RO"/>
        </w:rPr>
        <w:t>Viorica Cortez</w:t>
      </w:r>
      <w:r w:rsidRPr="007E676C">
        <w:rPr>
          <w:rFonts w:ascii="Times New Roman" w:hAnsi="Times New Roman" w:cs="Times New Roman"/>
          <w:spacing w:val="-6"/>
          <w:sz w:val="24"/>
          <w:szCs w:val="24"/>
          <w:lang w:val="ro-RO"/>
        </w:rPr>
        <w:t xml:space="preserve">, jurnalistului </w:t>
      </w:r>
      <w:r w:rsidRPr="007E676C">
        <w:rPr>
          <w:rFonts w:ascii="Times New Roman" w:hAnsi="Times New Roman" w:cs="Times New Roman"/>
          <w:b/>
          <w:bCs/>
          <w:spacing w:val="-6"/>
          <w:sz w:val="24"/>
          <w:szCs w:val="24"/>
          <w:lang w:val="ro-RO"/>
        </w:rPr>
        <w:t>Marius Constantinescu</w:t>
      </w:r>
      <w:r w:rsidRPr="007E676C">
        <w:rPr>
          <w:rFonts w:ascii="Times New Roman" w:hAnsi="Times New Roman" w:cs="Times New Roman"/>
          <w:spacing w:val="-6"/>
          <w:sz w:val="24"/>
          <w:szCs w:val="24"/>
          <w:lang w:val="ro-RO"/>
        </w:rPr>
        <w:t xml:space="preserve">, curatoarea expoziției </w:t>
      </w:r>
      <w:r w:rsidRPr="007E676C">
        <w:rPr>
          <w:rFonts w:ascii="Times New Roman" w:hAnsi="Times New Roman" w:cs="Times New Roman"/>
          <w:b/>
          <w:bCs/>
          <w:spacing w:val="-6"/>
          <w:sz w:val="24"/>
          <w:szCs w:val="24"/>
          <w:lang w:val="ro-RO"/>
        </w:rPr>
        <w:t>Mihaela Simion</w:t>
      </w:r>
      <w:r w:rsidRPr="007E676C">
        <w:rPr>
          <w:rFonts w:ascii="Times New Roman" w:hAnsi="Times New Roman" w:cs="Times New Roman"/>
          <w:spacing w:val="-6"/>
          <w:sz w:val="24"/>
          <w:szCs w:val="24"/>
          <w:lang w:val="ro-RO"/>
        </w:rPr>
        <w:t>, director adjunct interimar al Muzeului Național de Istorie a României, reprezentanți</w:t>
      </w:r>
      <w:r>
        <w:rPr>
          <w:rFonts w:ascii="Times New Roman" w:hAnsi="Times New Roman" w:cs="Times New Roman"/>
          <w:spacing w:val="-6"/>
          <w:sz w:val="24"/>
          <w:szCs w:val="24"/>
          <w:lang w:val="ro-RO"/>
        </w:rPr>
        <w:t xml:space="preserve"> ai</w:t>
      </w:r>
      <w:r w:rsidRPr="007E676C">
        <w:rPr>
          <w:rFonts w:ascii="Times New Roman" w:hAnsi="Times New Roman" w:cs="Times New Roman"/>
          <w:spacing w:val="-6"/>
          <w:sz w:val="24"/>
          <w:szCs w:val="24"/>
          <w:lang w:val="ro-RO"/>
        </w:rPr>
        <w:t xml:space="preserve"> Romfilatelia și ai Poștei Române, ai Muzeului Național de Istorie a României și ai Asociației pentru Muzică, Artă și Cultură. </w:t>
      </w:r>
    </w:p>
    <w:p w14:paraId="70D7E043" w14:textId="77777777" w:rsidR="0020369C" w:rsidRDefault="0020369C" w:rsidP="0020369C">
      <w:pPr>
        <w:pStyle w:val="Body"/>
        <w:spacing w:after="0" w:line="240" w:lineRule="auto"/>
        <w:ind w:firstLine="708"/>
        <w:jc w:val="both"/>
        <w:rPr>
          <w:rFonts w:ascii="Times New Roman" w:hAnsi="Times New Roman"/>
          <w:sz w:val="24"/>
          <w:szCs w:val="24"/>
          <w:shd w:val="clear" w:color="auto" w:fill="FFFFFF"/>
          <w:lang w:val="ro-RO"/>
        </w:rPr>
      </w:pPr>
    </w:p>
    <w:p w14:paraId="4800BDC2" w14:textId="77777777" w:rsidR="00EF2EBB" w:rsidRPr="00EF2EBB" w:rsidRDefault="00EF2EBB" w:rsidP="00EF2EBB">
      <w:pPr>
        <w:pStyle w:val="Body"/>
        <w:spacing w:after="0" w:line="240" w:lineRule="auto"/>
        <w:jc w:val="both"/>
        <w:rPr>
          <w:rFonts w:ascii="Times New Roman" w:hAnsi="Times New Roman" w:cs="Times New Roman"/>
          <w:b/>
          <w:bCs/>
          <w:color w:val="auto"/>
          <w:spacing w:val="-4"/>
          <w:sz w:val="24"/>
          <w:szCs w:val="24"/>
          <w:shd w:val="clear" w:color="auto" w:fill="FFFFFF"/>
          <w:lang w:val="ro-RO"/>
        </w:rPr>
      </w:pPr>
      <w:r w:rsidRPr="00EF2EBB">
        <w:rPr>
          <w:rFonts w:ascii="Times New Roman" w:hAnsi="Times New Roman" w:cs="Times New Roman"/>
          <w:b/>
          <w:bCs/>
          <w:color w:val="auto"/>
          <w:sz w:val="24"/>
          <w:szCs w:val="24"/>
          <w:shd w:val="clear" w:color="auto" w:fill="FFFFFF"/>
          <w:lang w:val="it-IT"/>
        </w:rPr>
        <w:t xml:space="preserve">Participarea la eveniment este liberă, în limita locurilor disponibile, cu rezervarea obligatorie a locului la adresa de e-mail: </w:t>
      </w:r>
      <w:r w:rsidRPr="00EF2EBB">
        <w:rPr>
          <w:rFonts w:ascii="Times New Roman" w:hAnsi="Times New Roman" w:cs="Times New Roman"/>
          <w:b/>
          <w:bCs/>
          <w:color w:val="4472C4" w:themeColor="accent5"/>
          <w:sz w:val="24"/>
          <w:szCs w:val="24"/>
          <w:shd w:val="clear" w:color="auto" w:fill="FFFFFF"/>
          <w:lang w:val="it-IT"/>
        </w:rPr>
        <w:t>muzicalamuzeu@musicarte.ro</w:t>
      </w:r>
      <w:r w:rsidRPr="00EF2EBB">
        <w:rPr>
          <w:rFonts w:ascii="Times New Roman" w:hAnsi="Times New Roman" w:cs="Times New Roman"/>
          <w:b/>
          <w:bCs/>
          <w:sz w:val="24"/>
          <w:szCs w:val="24"/>
          <w:lang w:val="ro-RO"/>
        </w:rPr>
        <w:t>.</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1FF664D" w14:textId="4E3466AF"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5D0F4AC" w14:textId="14ADF686" w:rsidR="007116B1" w:rsidRPr="007116B1" w:rsidRDefault="007116B1" w:rsidP="007116B1">
      <w:pPr>
        <w:jc w:val="both"/>
        <w:rPr>
          <w:sz w:val="22"/>
          <w:szCs w:val="22"/>
          <w:lang w:val="it-IT"/>
        </w:rPr>
      </w:pPr>
      <w:r w:rsidRPr="007116B1">
        <w:rPr>
          <w:b/>
          <w:bCs/>
          <w:sz w:val="22"/>
          <w:szCs w:val="22"/>
          <w:lang w:val="ro-RO"/>
        </w:rPr>
        <w:t>VIORICA CORTEZ</w:t>
      </w:r>
      <w:r w:rsidRPr="007116B1">
        <w:rPr>
          <w:sz w:val="22"/>
          <w:szCs w:val="22"/>
          <w:lang w:val="ro-RO"/>
        </w:rPr>
        <w:t>, mezzosoprană</w:t>
      </w:r>
      <w:r w:rsidR="007E676C">
        <w:rPr>
          <w:sz w:val="22"/>
          <w:szCs w:val="22"/>
          <w:lang w:val="ro-RO"/>
        </w:rPr>
        <w:t xml:space="preserve">. </w:t>
      </w:r>
      <w:r w:rsidRPr="007116B1">
        <w:rPr>
          <w:sz w:val="22"/>
          <w:szCs w:val="22"/>
          <w:lang w:val="it-IT"/>
        </w:rPr>
        <w:t xml:space="preserve">Marele dirijor Jesus Lopez-Cobos o numea una dintre cele mai autentice </w:t>
      </w:r>
      <w:r w:rsidRPr="007116B1">
        <w:rPr>
          <w:i/>
          <w:iCs/>
          <w:sz w:val="22"/>
          <w:szCs w:val="22"/>
          <w:lang w:val="it-IT"/>
        </w:rPr>
        <w:t>bêtes de scène</w:t>
      </w:r>
      <w:r w:rsidRPr="007116B1">
        <w:rPr>
          <w:sz w:val="22"/>
          <w:szCs w:val="22"/>
          <w:lang w:val="it-IT"/>
        </w:rPr>
        <w:t xml:space="preserve"> pe care le întâlnise, mereu imperială, cu o călcătură nu doar de divă, ci de star de cinema. În Dalila, în Amneris, în Eboli, în Azucena, în Ulrica, în Leonora, în Fedora, în Jocasta, în Laura, în Judith, în Charlotte, în Klitemnestra, în Herodias, în Dulcineea, în Arianna, în Bătrâna Contesă, această cântăreaţă apărută pe marile scene ale lumii la jumătatea anilor 60, și-a purtat frumusețea princiară, grația, instinctul teatral de mare anvergură, stilul și vocea arămie și saturată precum cea mai prețioasă catifea. Vocea care, nu o dată, i-a nedumerit pe critici şi spectatori deopotrivă, între mezzo-soprana şi soprana dramatică, particularitate care a plasat-o, alături de Grace Bumbry şi Shirley Verrett, în triada marilor falcon ale sfârşitului de secol XX. Publicul de pretutindeni a văzut-o drept Carmen referențială și a transferat atributele personajului asupra tălmăcitoarei lui. Pentru că era brună, focoasă, ochioasă, fâșneață, glamuroasă a la Rita Hayworth, cu spirit mereu viu, cu prezență de spirit, cu gluma la purtător, cu hohotul de râs agățat la colțul buzelor, cu scântei în pupile, spectatorii și jurnaliștii i-au pus eticheta de femme fatale a operei. De fapt, şi Carmen a fost doar o altă piele, pe care a lăsat-o în cuierul teatrului la plecare, pentru a se întoarce în găoacea caldă și bună a sufletului ei simplu, generos și peste măsură de încercat. Lumea operei mondiale când a răsfățat-o, când i-a jucat renghiuri. A lăsat-o pe dinafara mafiei discografice oficiale, nedreptate pe care astăzi o corectează sutele de înregistrări live, care o redau generaţiilor actuale în tot magnetismul ei. A sărbătorit-o drept una dintre cele mai fascinante prezențe, cu stagiuni la rând, inaugurări, montări eveniment și hoarde de fani cu efuziuni tebaldiene la Scala, Metropolitan, Lyric Opera din Chicago, Arena din Verona, San Carlo din Napoli, Royal Ballet and Opera din Londra, Liceo din Barcelona, Teatro Real din Madrid, Festivalul de la Orange, Teatro Colon din Buenos Aires şi, fireşte, Opera din Paris, unde, după amurgul lui Régine Crespin, a fost cea mai mare divă timp de două decenii. La sfârşitul anului trecut a împlinit 90 de ani şi puțini sunt cei care, la această vârstă, să fie atât de tineri, de moderni şi de flexibili în gânduri şi opinii, refuzând conştient și sistematic “să se acrească”. Viaţa şi soarta i-au dat şi Everestul, şi Groapa Marianelor, iar în faţa celor mai ameţitoare fericiri şi celor mai sfâşietoare dureri a stat dreaptă şi mândră, convinsă că atâta vreme cât are de iubit şi de cântat, sufletul nu oboseşte. Legiunea de Onoare în grad </w:t>
      </w:r>
      <w:r w:rsidRPr="007116B1">
        <w:rPr>
          <w:sz w:val="22"/>
          <w:szCs w:val="22"/>
          <w:lang w:val="it-IT"/>
        </w:rPr>
        <w:lastRenderedPageBreak/>
        <w:t>de Cavaler, cea mai mare distincție civilă a Franței, este cel mai recent omagiu care îi certifică dublul statut: de artistă splendidă și de om pe măsură.</w:t>
      </w:r>
      <w:r w:rsidR="00225477">
        <w:rPr>
          <w:sz w:val="22"/>
          <w:szCs w:val="22"/>
          <w:lang w:val="it-IT"/>
        </w:rPr>
        <w:t xml:space="preserve"> Text realizat de jurnalistul </w:t>
      </w:r>
      <w:r w:rsidR="00225477" w:rsidRPr="00225477">
        <w:rPr>
          <w:b/>
          <w:bCs/>
          <w:sz w:val="22"/>
          <w:szCs w:val="22"/>
          <w:lang w:val="it-IT"/>
        </w:rPr>
        <w:t>Marius Constantinescu</w:t>
      </w:r>
      <w:r w:rsidR="00225477">
        <w:rPr>
          <w:sz w:val="22"/>
          <w:szCs w:val="22"/>
          <w:lang w:val="it-IT"/>
        </w:rPr>
        <w:t>.</w:t>
      </w:r>
    </w:p>
    <w:p w14:paraId="01039ADE" w14:textId="3C4A5A29" w:rsidR="00371C90" w:rsidRPr="007116B1" w:rsidRDefault="00371C90" w:rsidP="00371C90">
      <w:pPr>
        <w:jc w:val="both"/>
        <w:rPr>
          <w:sz w:val="22"/>
          <w:szCs w:val="22"/>
          <w:lang w:val="it-IT"/>
        </w:rPr>
      </w:pPr>
    </w:p>
    <w:p w14:paraId="4C5008EC" w14:textId="012B6E16" w:rsidR="007116B1" w:rsidRPr="007116B1" w:rsidRDefault="007116B1" w:rsidP="007116B1">
      <w:pPr>
        <w:jc w:val="both"/>
        <w:rPr>
          <w:sz w:val="22"/>
          <w:szCs w:val="22"/>
          <w:lang w:val="ro-RO"/>
        </w:rPr>
      </w:pPr>
      <w:r w:rsidRPr="007116B1">
        <w:rPr>
          <w:b/>
          <w:bCs/>
          <w:sz w:val="22"/>
          <w:szCs w:val="22"/>
          <w:lang w:val="ro-RO"/>
        </w:rPr>
        <w:t>MARIUS CONSTANTINESCU</w:t>
      </w:r>
      <w:r w:rsidRPr="007116B1">
        <w:rPr>
          <w:sz w:val="22"/>
          <w:szCs w:val="22"/>
          <w:lang w:val="ro-RO"/>
        </w:rPr>
        <w:t>, prezentator şi realizator radio-TV, a absolvit Școala Superioară de Jurnalism în 2001 și Facultatea de Jurnalism şi Ştiinţele Comunicării în 2002. Are un Master în Publicitate, obţinut la Facultatea de Litere a Universităţii Bucureşti şi altul în Istoria Artei (UniversitateaNaţională de Arte Bucureşti). A lucrat în publicitate şi, după opt ani de radio (Radio România Tineret, Actualităţi şi Cultural), a descoperit televiziunea şi libertatea dată de jocul cu imaginea. Carte de vizită sunt titlurile pe care le-a transformat în repere: Marile picturi ale lumii, V... de la vizual, Jurnal Cultural, Profil. Poveste. Personaj (TVR Cultural, TVR1, TVR2). Din 2005, a fost legat de fiecare ediţie a Festivalului Internaţional George Enescu, unde prezintă concertele transmise în direct şi realizează interviurile (exclusivităţi naţionale) cu cei mai importanţi artişti invitaţi. Pe lângă Festivalul Internațional George Enescu, Marius a prezentat de-a lungul anilor Gala Premiilor GOPO, Festivalul RadiRo, Gala Festivalului de Film European, Gala Premiilor de Excelență ale Institutului Cultural Român, Balul Operei din Cluj-Napoca, Festivalul Classics For Pleasure, Gala Premiilor AFCN. A obţinut trei premii APTR, unul dintre ele pentru Profil. Poveste. Personaj, proiect care a devenit şi carte (Editura ART). În 2013 a publicat CORTEZ, un alt fel de biografie a celebrei mezzo-soprane Viorica Cortez (Baroque Books &amp;amp; Arts). În 2015, volumul a fost republicat în ediţie nouă la Editura Humanitas. Tot la Humanitas şi tot în 2015 i-a apărut şi Press Pass. Interviuri şi pagini de jurnal de la Festivalul Internaţional George Enescu, ediţiile 2011 şi 2013. Cele mai recente volume sunt ROSÉ și Café Gourmand (Nemira, 2017, respectiv 2022), ultimul nominalizat la Premiile Obervator Cultural. Din 2016, Marius este reprezentantul Televiziunii Române la lansarea globală a Calendarului Pirelli. A realizat interviuri cu personalități precum Sir Salman Rushdie, Amos Oz, Virginia Zeani, Eric-Emmanuel Schmitt, Andrei Șerban, Luciano Pavarotti, Hélène Grimaud, Abdulrazak Gurnah, Narine Abgarian, José Carreras, Ludmila Ulițkaya, Guzel Iahina, Jean-Yves Thibaudet, Joyce DiDonato, Djimon Hounsou, Whoopi Goldberg, Sir Antonio Pappano, Jordi Savall... În prezent, Marius Constantinescu realizează emisiunea Ediție limitată (TVR Cultural), semnează editoriale de art &amp;amp; lifestyle, este MC pentru evenimente culturale de anvergură, susţine cursuri şi ateliere de perfecţionare pentru publicul adult și este voce pentru audiobook-uri. Marius este editorialist pentru ELLE și a colaborat cu Forbes Life. Marius este căsătorit cu scriitoarea și jurnalista Ioana Bâldea Constantinescu și au împreună o fiică.</w:t>
      </w:r>
    </w:p>
    <w:p w14:paraId="5A3E702C" w14:textId="77777777" w:rsidR="00C33191" w:rsidRDefault="00C33191" w:rsidP="00EF2EBB">
      <w:pPr>
        <w:pStyle w:val="Normal1"/>
        <w:rPr>
          <w:rFonts w:ascii="Times New Roman" w:hAnsi="Times New Roman" w:cs="Times New Roman"/>
          <w:b/>
          <w:bCs/>
          <w:color w:val="auto"/>
          <w:spacing w:val="-6"/>
          <w:sz w:val="24"/>
          <w:szCs w:val="24"/>
          <w:lang w:val="ro-RO"/>
        </w:rPr>
      </w:pPr>
    </w:p>
    <w:p w14:paraId="3E15E3DF" w14:textId="77777777" w:rsidR="00D92638" w:rsidRPr="00DB07AE" w:rsidRDefault="00D92638" w:rsidP="00D92638">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7"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68D3B0AF" w14:textId="77777777" w:rsidR="00D92638" w:rsidRDefault="00D92638" w:rsidP="00D92638">
      <w:pPr>
        <w:pStyle w:val="Body"/>
        <w:spacing w:after="0" w:line="240" w:lineRule="auto"/>
        <w:jc w:val="both"/>
        <w:rPr>
          <w:rFonts w:ascii="Times New Roman" w:hAnsi="Times New Roman"/>
          <w:b/>
          <w:bCs/>
          <w:shd w:val="clear" w:color="auto" w:fill="FFFFFF"/>
          <w:lang w:val="ro-RO"/>
        </w:rPr>
      </w:pPr>
    </w:p>
    <w:p w14:paraId="1C2E1F24" w14:textId="77777777" w:rsidR="00D92638" w:rsidRPr="007331E7" w:rsidRDefault="00D92638" w:rsidP="00D92638">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306D5B55" w14:textId="77777777" w:rsidR="00D92638" w:rsidRPr="007331E7" w:rsidRDefault="00D92638" w:rsidP="00D92638">
      <w:pPr>
        <w:pStyle w:val="Body"/>
        <w:spacing w:after="0" w:line="240" w:lineRule="auto"/>
        <w:jc w:val="both"/>
        <w:rPr>
          <w:rFonts w:ascii="Times New Roman" w:eastAsia="Times New Roman" w:hAnsi="Times New Roman" w:cs="Times New Roman"/>
          <w:shd w:val="clear" w:color="auto" w:fill="FFFFFF"/>
          <w:lang w:val="ro-RO"/>
        </w:rPr>
      </w:pPr>
    </w:p>
    <w:p w14:paraId="6E5588A5" w14:textId="77777777" w:rsidR="00D92638" w:rsidRPr="007331E7" w:rsidRDefault="00D92638" w:rsidP="00D92638">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626807B1" w14:textId="77777777" w:rsidR="00D92638" w:rsidRPr="00D92638" w:rsidRDefault="00D92638" w:rsidP="00D92638">
      <w:pPr>
        <w:pStyle w:val="Body"/>
        <w:spacing w:line="240" w:lineRule="auto"/>
        <w:jc w:val="both"/>
        <w:rPr>
          <w:rFonts w:ascii="Times New Roman" w:hAnsi="Times New Roman"/>
          <w:color w:val="auto"/>
          <w:shd w:val="clear" w:color="auto" w:fill="FFFFFF"/>
          <w:lang w:val="ro-RO"/>
        </w:rPr>
      </w:pPr>
      <w:r w:rsidRPr="00D92638">
        <w:rPr>
          <w:rFonts w:ascii="Times New Roman" w:hAnsi="Times New Roman"/>
          <w:b/>
          <w:bCs/>
          <w:color w:val="auto"/>
          <w:shd w:val="clear" w:color="auto" w:fill="FFFFFF"/>
          <w:lang w:val="ro-RO"/>
        </w:rPr>
        <w:t>Parteneri</w:t>
      </w:r>
      <w:r w:rsidRPr="00D92638">
        <w:rPr>
          <w:rFonts w:ascii="Times New Roman" w:hAnsi="Times New Roman"/>
          <w:color w:val="auto"/>
          <w:shd w:val="clear" w:color="auto" w:fill="FFFFFF"/>
          <w:lang w:val="ro-RO"/>
        </w:rPr>
        <w:t xml:space="preserve">: Hilton Garden Inn Bucharest Old Town, Romfilatelia – Poșta Română, Societatea de Transport București, Aqua Carpatica, Domeniile Sâmburești, Floria, Editura Rediviva din Milano, </w:t>
      </w:r>
      <w:r w:rsidRPr="00D92638">
        <w:rPr>
          <w:rFonts w:ascii="Times New Roman" w:hAnsi="Times New Roman" w:cs="Times New Roman"/>
          <w:color w:val="auto"/>
          <w:lang w:val="ro-RO"/>
        </w:rPr>
        <w:t xml:space="preserve">Editura Cărțile Tango, PMA Invest Cluj-Napoca, </w:t>
      </w:r>
      <w:r w:rsidRPr="00D92638">
        <w:rPr>
          <w:rFonts w:ascii="Times New Roman" w:hAnsi="Times New Roman"/>
          <w:color w:val="auto"/>
          <w:shd w:val="clear" w:color="auto" w:fill="FFFFFF"/>
          <w:lang w:val="ro-RO"/>
        </w:rPr>
        <w:t>Angels Candy și Asociația Culturală Arghirescu</w:t>
      </w:r>
    </w:p>
    <w:p w14:paraId="1B1CDFC0" w14:textId="4BFC04EA" w:rsidR="005D7C91" w:rsidRPr="00D92638" w:rsidRDefault="00D92638" w:rsidP="00D92638">
      <w:pPr>
        <w:pStyle w:val="Normal1"/>
        <w:jc w:val="both"/>
        <w:rPr>
          <w:color w:val="auto"/>
          <w:lang w:val="ro-RO"/>
        </w:rPr>
      </w:pPr>
      <w:r w:rsidRPr="00D92638">
        <w:rPr>
          <w:rFonts w:ascii="Times New Roman" w:hAnsi="Times New Roman"/>
          <w:b/>
          <w:bCs/>
          <w:color w:val="auto"/>
          <w:spacing w:val="-2"/>
          <w:lang w:val="ro-RO"/>
        </w:rPr>
        <w:t>Parteneri Media</w:t>
      </w:r>
      <w:r w:rsidRPr="00D92638">
        <w:rPr>
          <w:rFonts w:ascii="Times New Roman" w:hAnsi="Times New Roman"/>
          <w:color w:val="auto"/>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p>
    <w:sectPr w:rsidR="005D7C91" w:rsidRPr="00D92638">
      <w:headerReference w:type="default" r:id="rId8"/>
      <w:footerReference w:type="default" r:id="rId9"/>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2AB5D" w14:textId="77777777" w:rsidR="00682CA0" w:rsidRDefault="00682CA0">
      <w:r>
        <w:separator/>
      </w:r>
    </w:p>
  </w:endnote>
  <w:endnote w:type="continuationSeparator" w:id="0">
    <w:p w14:paraId="6E976AC2" w14:textId="77777777" w:rsidR="00682CA0" w:rsidRDefault="00682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F87B" w14:textId="77777777" w:rsidR="00682CA0" w:rsidRDefault="00682CA0">
      <w:r>
        <w:separator/>
      </w:r>
    </w:p>
  </w:footnote>
  <w:footnote w:type="continuationSeparator" w:id="0">
    <w:p w14:paraId="73EA7260" w14:textId="77777777" w:rsidR="00682CA0" w:rsidRDefault="00682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34022"/>
    <w:rsid w:val="00182187"/>
    <w:rsid w:val="00193291"/>
    <w:rsid w:val="00197BC3"/>
    <w:rsid w:val="001C330E"/>
    <w:rsid w:val="001D46B4"/>
    <w:rsid w:val="001D77EC"/>
    <w:rsid w:val="001F1896"/>
    <w:rsid w:val="002029CE"/>
    <w:rsid w:val="0020369C"/>
    <w:rsid w:val="00225477"/>
    <w:rsid w:val="00247A57"/>
    <w:rsid w:val="0025017A"/>
    <w:rsid w:val="0025334A"/>
    <w:rsid w:val="0025767E"/>
    <w:rsid w:val="00275024"/>
    <w:rsid w:val="00277D8D"/>
    <w:rsid w:val="00294292"/>
    <w:rsid w:val="002A430F"/>
    <w:rsid w:val="002D5F3B"/>
    <w:rsid w:val="002E4545"/>
    <w:rsid w:val="002F2338"/>
    <w:rsid w:val="002F3B25"/>
    <w:rsid w:val="003507C4"/>
    <w:rsid w:val="00350FB9"/>
    <w:rsid w:val="003663DB"/>
    <w:rsid w:val="00371C90"/>
    <w:rsid w:val="00383FD3"/>
    <w:rsid w:val="003846A2"/>
    <w:rsid w:val="003914DC"/>
    <w:rsid w:val="003A4C8F"/>
    <w:rsid w:val="003A68F4"/>
    <w:rsid w:val="003B4948"/>
    <w:rsid w:val="003B6882"/>
    <w:rsid w:val="003C43F3"/>
    <w:rsid w:val="00417758"/>
    <w:rsid w:val="0042120B"/>
    <w:rsid w:val="004975B6"/>
    <w:rsid w:val="004C465E"/>
    <w:rsid w:val="004C7A24"/>
    <w:rsid w:val="004F4A5C"/>
    <w:rsid w:val="004F6C47"/>
    <w:rsid w:val="00503B53"/>
    <w:rsid w:val="00523282"/>
    <w:rsid w:val="00550251"/>
    <w:rsid w:val="005860B5"/>
    <w:rsid w:val="005C2504"/>
    <w:rsid w:val="005D7C91"/>
    <w:rsid w:val="005E347C"/>
    <w:rsid w:val="005E387F"/>
    <w:rsid w:val="005E4136"/>
    <w:rsid w:val="00603F78"/>
    <w:rsid w:val="00622FDB"/>
    <w:rsid w:val="00641D1E"/>
    <w:rsid w:val="00651207"/>
    <w:rsid w:val="00682AFC"/>
    <w:rsid w:val="00682CA0"/>
    <w:rsid w:val="006B0B62"/>
    <w:rsid w:val="006C4F4F"/>
    <w:rsid w:val="006D6BC5"/>
    <w:rsid w:val="006F2245"/>
    <w:rsid w:val="00704EBE"/>
    <w:rsid w:val="007116B1"/>
    <w:rsid w:val="00723649"/>
    <w:rsid w:val="00735E36"/>
    <w:rsid w:val="00740AA8"/>
    <w:rsid w:val="007E676C"/>
    <w:rsid w:val="008310D4"/>
    <w:rsid w:val="00835DB1"/>
    <w:rsid w:val="008360D1"/>
    <w:rsid w:val="008407B9"/>
    <w:rsid w:val="00843F57"/>
    <w:rsid w:val="00844FFD"/>
    <w:rsid w:val="00860831"/>
    <w:rsid w:val="0089723F"/>
    <w:rsid w:val="008A0253"/>
    <w:rsid w:val="008B690C"/>
    <w:rsid w:val="008F24CD"/>
    <w:rsid w:val="00914CBD"/>
    <w:rsid w:val="00921E99"/>
    <w:rsid w:val="009441C9"/>
    <w:rsid w:val="0095001C"/>
    <w:rsid w:val="009A4C02"/>
    <w:rsid w:val="009F5C1E"/>
    <w:rsid w:val="00A01917"/>
    <w:rsid w:val="00A07725"/>
    <w:rsid w:val="00A56449"/>
    <w:rsid w:val="00A60F68"/>
    <w:rsid w:val="00A74EB4"/>
    <w:rsid w:val="00AD5799"/>
    <w:rsid w:val="00B04E2C"/>
    <w:rsid w:val="00B2153D"/>
    <w:rsid w:val="00B2619C"/>
    <w:rsid w:val="00B371CE"/>
    <w:rsid w:val="00B4039C"/>
    <w:rsid w:val="00B41F9D"/>
    <w:rsid w:val="00B53777"/>
    <w:rsid w:val="00B628A2"/>
    <w:rsid w:val="00B912BB"/>
    <w:rsid w:val="00BC5845"/>
    <w:rsid w:val="00BE0579"/>
    <w:rsid w:val="00C07956"/>
    <w:rsid w:val="00C20279"/>
    <w:rsid w:val="00C33191"/>
    <w:rsid w:val="00C42230"/>
    <w:rsid w:val="00C51036"/>
    <w:rsid w:val="00C52652"/>
    <w:rsid w:val="00CA7614"/>
    <w:rsid w:val="00CE18F0"/>
    <w:rsid w:val="00CE6B18"/>
    <w:rsid w:val="00D23C9D"/>
    <w:rsid w:val="00D4346D"/>
    <w:rsid w:val="00D475D5"/>
    <w:rsid w:val="00D64B82"/>
    <w:rsid w:val="00D80795"/>
    <w:rsid w:val="00D83AF1"/>
    <w:rsid w:val="00D92638"/>
    <w:rsid w:val="00DB07AE"/>
    <w:rsid w:val="00DE0D65"/>
    <w:rsid w:val="00DF3B12"/>
    <w:rsid w:val="00DF78FC"/>
    <w:rsid w:val="00E4420E"/>
    <w:rsid w:val="00E733B9"/>
    <w:rsid w:val="00E761ED"/>
    <w:rsid w:val="00E775B6"/>
    <w:rsid w:val="00ED02CC"/>
    <w:rsid w:val="00EE64C4"/>
    <w:rsid w:val="00EF2EBB"/>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usicarte.ro/muzica-la-muz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813</TotalTime>
  <Pages>2</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36</cp:revision>
  <dcterms:created xsi:type="dcterms:W3CDTF">2026-02-25T18:08:00Z</dcterms:created>
  <dcterms:modified xsi:type="dcterms:W3CDTF">2026-08-24T20:01:00Z</dcterms:modified>
</cp:coreProperties>
</file>