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BAB" w:rsidRDefault="00462BAB" w:rsidP="00462BAB">
      <w:pPr>
        <w:pStyle w:val="Body"/>
        <w:spacing w:after="120" w:line="240" w:lineRule="auto"/>
        <w:jc w:val="center"/>
        <w:rPr>
          <w:rFonts w:ascii="Times New Roman" w:eastAsia="Times New Roman" w:hAnsi="Times New Roman" w:cs="Times New Roman"/>
          <w:sz w:val="24"/>
          <w:szCs w:val="24"/>
          <w:lang w:val="ro-RO"/>
        </w:rPr>
      </w:pPr>
      <w:r>
        <w:rPr>
          <w:rFonts w:ascii="Times New Roman" w:hAnsi="Times New Roman"/>
          <w:b/>
          <w:bCs/>
          <w:sz w:val="24"/>
          <w:szCs w:val="24"/>
          <w:lang w:val="ro-RO"/>
        </w:rPr>
        <w:t>COMUNICAT DE PRESĂ</w:t>
      </w:r>
    </w:p>
    <w:p w:rsidR="00462BAB" w:rsidRDefault="00462BAB" w:rsidP="00462BAB">
      <w:pPr>
        <w:pStyle w:val="Normal1"/>
        <w:jc w:val="center"/>
        <w:rPr>
          <w:rFonts w:ascii="Times New Roman" w:hAnsi="Times New Roman" w:cs="Times New Roman"/>
          <w:b/>
          <w:bCs/>
          <w:i/>
          <w:iCs/>
          <w:color w:val="auto"/>
          <w:sz w:val="24"/>
          <w:szCs w:val="24"/>
          <w:lang w:val="ro-RO"/>
        </w:rPr>
      </w:pPr>
      <w:r>
        <w:rPr>
          <w:rFonts w:ascii="Times New Roman" w:hAnsi="Times New Roman" w:cs="Times New Roman"/>
          <w:b/>
          <w:bCs/>
          <w:i/>
          <w:iCs/>
          <w:color w:val="auto"/>
          <w:sz w:val="24"/>
          <w:szCs w:val="24"/>
          <w:lang w:val="ro-RO"/>
        </w:rPr>
        <w:t xml:space="preserve">OPERA FANTASTICA 10. Când muzica devine o întâlnire de suflet </w:t>
      </w:r>
    </w:p>
    <w:p w:rsidR="00462BAB" w:rsidRDefault="00462BAB" w:rsidP="00462BAB">
      <w:pPr>
        <w:pStyle w:val="Normal1"/>
        <w:jc w:val="center"/>
        <w:rPr>
          <w:rFonts w:ascii="Times New Roman" w:hAnsi="Times New Roman" w:cs="Times New Roman"/>
          <w:b/>
          <w:bCs/>
          <w:i/>
          <w:iCs/>
          <w:color w:val="auto"/>
          <w:sz w:val="24"/>
          <w:szCs w:val="24"/>
          <w:lang w:val="ro-RO"/>
        </w:rPr>
      </w:pPr>
      <w:r>
        <w:rPr>
          <w:rFonts w:ascii="Times New Roman" w:hAnsi="Times New Roman"/>
          <w:b/>
          <w:bCs/>
          <w:color w:val="auto"/>
          <w:sz w:val="24"/>
          <w:szCs w:val="24"/>
          <w:shd w:val="clear" w:color="auto" w:fill="FFFFFF"/>
          <w:lang w:val="ro-RO"/>
        </w:rPr>
        <w:t xml:space="preserve">LA GALERIILE ARTMARK – PALATUL CESIANU-RACOVIȚĂ </w:t>
      </w:r>
    </w:p>
    <w:p w:rsidR="00462BAB" w:rsidRDefault="00462BAB" w:rsidP="00462BAB">
      <w:pPr>
        <w:pStyle w:val="Body"/>
        <w:spacing w:after="0" w:line="240" w:lineRule="auto"/>
        <w:jc w:val="both"/>
        <w:rPr>
          <w:rFonts w:ascii="Times New Roman" w:hAnsi="Times New Roman"/>
          <w:sz w:val="24"/>
          <w:szCs w:val="24"/>
          <w:shd w:val="clear" w:color="auto" w:fill="FFFFFF"/>
          <w:lang w:val="ro-RO"/>
        </w:rPr>
      </w:pPr>
    </w:p>
    <w:p w:rsidR="00462BAB" w:rsidRDefault="00462BAB" w:rsidP="00462BAB">
      <w:pPr>
        <w:pStyle w:val="Body"/>
        <w:spacing w:after="0" w:line="240" w:lineRule="auto"/>
        <w:ind w:firstLine="708"/>
        <w:jc w:val="both"/>
        <w:rPr>
          <w:rFonts w:ascii="Times New Roman" w:hAnsi="Times New Roman" w:cs="Times New Roman"/>
          <w:sz w:val="24"/>
          <w:szCs w:val="24"/>
          <w:shd w:val="clear" w:color="auto" w:fill="FFFFFF"/>
          <w:lang w:val="ro-RO"/>
        </w:rPr>
      </w:pPr>
      <w:r>
        <w:rPr>
          <w:rFonts w:ascii="Times New Roman" w:hAnsi="Times New Roman"/>
          <w:sz w:val="24"/>
          <w:szCs w:val="24"/>
          <w:shd w:val="clear" w:color="auto" w:fill="FFFFFF"/>
          <w:lang w:val="ro-RO"/>
        </w:rPr>
        <w:t>Vineri, 18 septembrie 2026, ora 19:00, la Galeriile Artmark – Palatul Cesianu-Racoviță (Strada C.A. Rosetti  nr. 5</w:t>
      </w:r>
      <w:r>
        <w:rPr>
          <w:rFonts w:ascii="Times New Roman" w:hAnsi="Times New Roman"/>
          <w:color w:val="auto"/>
          <w:sz w:val="24"/>
          <w:szCs w:val="24"/>
          <w:shd w:val="clear" w:color="auto" w:fill="FFFFFF"/>
          <w:lang w:val="ro-RO"/>
        </w:rPr>
        <w:t xml:space="preserve">), </w:t>
      </w:r>
      <w:r>
        <w:rPr>
          <w:rFonts w:ascii="Times New Roman" w:hAnsi="Times New Roman"/>
          <w:sz w:val="24"/>
          <w:szCs w:val="24"/>
          <w:shd w:val="clear" w:color="auto" w:fill="FFFFFF"/>
          <w:lang w:val="ro-RO"/>
        </w:rPr>
        <w:t xml:space="preserve">Asociația pentru Muzică, Artă și Cultură și Galeriile Artmark, cu susținerea Kaufland România, vă invită la o ediție aniversară dedicată proiectului </w:t>
      </w:r>
      <w:r>
        <w:rPr>
          <w:rFonts w:ascii="Times New Roman" w:hAnsi="Times New Roman"/>
          <w:b/>
          <w:bCs/>
          <w:sz w:val="24"/>
          <w:szCs w:val="24"/>
          <w:shd w:val="clear" w:color="auto" w:fill="FFFFFF"/>
          <w:lang w:val="ro-RO"/>
        </w:rPr>
        <w:t>OPERA FANtastica</w:t>
      </w:r>
      <w:r>
        <w:rPr>
          <w:rFonts w:ascii="Times New Roman" w:hAnsi="Times New Roman"/>
          <w:sz w:val="24"/>
          <w:szCs w:val="24"/>
          <w:shd w:val="clear" w:color="auto" w:fill="FFFFFF"/>
          <w:lang w:val="ro-RO"/>
        </w:rPr>
        <w:t xml:space="preserve">, ediție inclusă în programul proiectului </w:t>
      </w:r>
      <w:r>
        <w:rPr>
          <w:rFonts w:ascii="Times New Roman" w:hAnsi="Times New Roman"/>
          <w:b/>
          <w:bCs/>
          <w:sz w:val="24"/>
          <w:szCs w:val="24"/>
          <w:shd w:val="clear" w:color="auto" w:fill="FFFFFF"/>
          <w:lang w:val="ro-RO"/>
        </w:rPr>
        <w:t>MUZICA LA MUZEU. O incursiune în lumea artelor</w:t>
      </w:r>
      <w:r>
        <w:rPr>
          <w:rFonts w:ascii="Times New Roman" w:hAnsi="Times New Roman"/>
          <w:sz w:val="24"/>
          <w:szCs w:val="24"/>
          <w:shd w:val="clear" w:color="auto" w:fill="FFFFFF"/>
          <w:lang w:val="ro-RO"/>
        </w:rPr>
        <w:t xml:space="preserve">. </w:t>
      </w:r>
      <w:r>
        <w:rPr>
          <w:rFonts w:ascii="Times New Roman" w:hAnsi="Times New Roman" w:cs="Times New Roman"/>
          <w:sz w:val="24"/>
          <w:szCs w:val="24"/>
          <w:shd w:val="clear" w:color="auto" w:fill="FFFFFF"/>
          <w:lang w:val="ro-RO"/>
        </w:rPr>
        <w:t>Astfel, cu prilejul aniversării a 10 ani de la prima ediție a proiectului</w:t>
      </w:r>
      <w:r>
        <w:rPr>
          <w:rFonts w:ascii="Times New Roman" w:hAnsi="Times New Roman" w:cs="Times New Roman"/>
          <w:b/>
          <w:bCs/>
          <w:sz w:val="24"/>
          <w:szCs w:val="24"/>
          <w:shd w:val="clear" w:color="auto" w:fill="FFFFFF"/>
          <w:lang w:val="ro-RO"/>
        </w:rPr>
        <w:t xml:space="preserve"> OPERA FANtastica</w:t>
      </w:r>
      <w:r>
        <w:rPr>
          <w:rFonts w:ascii="Times New Roman" w:hAnsi="Times New Roman" w:cs="Times New Roman"/>
          <w:sz w:val="24"/>
          <w:szCs w:val="24"/>
          <w:shd w:val="clear" w:color="auto" w:fill="FFFFFF"/>
          <w:lang w:val="ro-RO"/>
        </w:rPr>
        <w:t xml:space="preserve">, muzicologul </w:t>
      </w:r>
      <w:r>
        <w:rPr>
          <w:rFonts w:ascii="Times New Roman" w:hAnsi="Times New Roman" w:cs="Times New Roman"/>
          <w:b/>
          <w:bCs/>
          <w:sz w:val="24"/>
          <w:szCs w:val="24"/>
          <w:shd w:val="clear" w:color="auto" w:fill="FFFFFF"/>
          <w:lang w:val="ro-RO"/>
        </w:rPr>
        <w:t>Luminița Arvunescu</w:t>
      </w:r>
      <w:r>
        <w:rPr>
          <w:rFonts w:ascii="Times New Roman" w:hAnsi="Times New Roman" w:cs="Times New Roman"/>
          <w:sz w:val="24"/>
          <w:szCs w:val="24"/>
          <w:shd w:val="clear" w:color="auto" w:fill="FFFFFF"/>
          <w:lang w:val="ro-RO"/>
        </w:rPr>
        <w:t xml:space="preserve">, inițiatoarea și moderatoarea acestui proiect dedicat întâlnirilor memorabile dintre muzică și oameni, vă invită la o ediție cu totul specială, intitulată </w:t>
      </w:r>
      <w:r>
        <w:rPr>
          <w:rFonts w:ascii="Times New Roman" w:hAnsi="Times New Roman" w:cs="Times New Roman"/>
          <w:b/>
          <w:bCs/>
          <w:sz w:val="24"/>
          <w:szCs w:val="24"/>
          <w:shd w:val="clear" w:color="auto" w:fill="FFFFFF"/>
          <w:lang w:val="ro-RO"/>
        </w:rPr>
        <w:t>„Când muzica devine o întâlnire de suflet”</w:t>
      </w:r>
      <w:r>
        <w:rPr>
          <w:rFonts w:ascii="Times New Roman" w:hAnsi="Times New Roman" w:cs="Times New Roman"/>
          <w:sz w:val="24"/>
          <w:szCs w:val="24"/>
          <w:shd w:val="clear" w:color="auto" w:fill="FFFFFF"/>
          <w:lang w:val="ro-RO"/>
        </w:rPr>
        <w:t>.</w:t>
      </w:r>
    </w:p>
    <w:p w:rsidR="00462BAB" w:rsidRDefault="00462BAB" w:rsidP="00462BAB">
      <w:pPr>
        <w:pStyle w:val="Body"/>
        <w:spacing w:after="0"/>
        <w:ind w:firstLine="708"/>
        <w:jc w:val="both"/>
        <w:rPr>
          <w:rFonts w:ascii="Times New Roman" w:hAnsi="Times New Roman" w:cs="Times New Roman"/>
          <w:sz w:val="24"/>
          <w:szCs w:val="24"/>
          <w:shd w:val="clear" w:color="auto" w:fill="FFFFFF"/>
          <w:lang w:val="it-IT"/>
        </w:rPr>
      </w:pPr>
      <w:r>
        <w:rPr>
          <w:rFonts w:ascii="Times New Roman" w:hAnsi="Times New Roman" w:cs="Times New Roman"/>
          <w:sz w:val="24"/>
          <w:szCs w:val="24"/>
          <w:shd w:val="clear" w:color="auto" w:fill="FFFFFF"/>
          <w:lang w:val="it-IT"/>
        </w:rPr>
        <w:t>Invitata</w:t>
      </w:r>
      <w:r w:rsidR="00557FA3">
        <w:rPr>
          <w:rFonts w:ascii="Times New Roman" w:hAnsi="Times New Roman" w:cs="Times New Roman"/>
          <w:sz w:val="24"/>
          <w:szCs w:val="24"/>
          <w:shd w:val="clear" w:color="auto" w:fill="FFFFFF"/>
          <w:lang w:val="it-IT"/>
        </w:rPr>
        <w:t xml:space="preserve"> spe</w:t>
      </w:r>
      <w:r w:rsidR="009A6BBC">
        <w:rPr>
          <w:rFonts w:ascii="Times New Roman" w:hAnsi="Times New Roman" w:cs="Times New Roman"/>
          <w:sz w:val="24"/>
          <w:szCs w:val="24"/>
          <w:shd w:val="clear" w:color="auto" w:fill="FFFFFF"/>
          <w:lang w:val="it-IT"/>
        </w:rPr>
        <w:t xml:space="preserve">cială a </w:t>
      </w:r>
      <w:r>
        <w:rPr>
          <w:rFonts w:ascii="Times New Roman" w:hAnsi="Times New Roman" w:cs="Times New Roman"/>
          <w:sz w:val="24"/>
          <w:szCs w:val="24"/>
          <w:shd w:val="clear" w:color="auto" w:fill="FFFFFF"/>
          <w:lang w:val="it-IT"/>
        </w:rPr>
        <w:t xml:space="preserve">acestei ediții </w:t>
      </w:r>
      <w:r w:rsidR="009A6BBC">
        <w:rPr>
          <w:rFonts w:ascii="Times New Roman" w:hAnsi="Times New Roman" w:cs="Times New Roman"/>
          <w:sz w:val="24"/>
          <w:szCs w:val="24"/>
          <w:shd w:val="clear" w:color="auto" w:fill="FFFFFF"/>
          <w:lang w:val="it-IT"/>
        </w:rPr>
        <w:t xml:space="preserve">aniversare </w:t>
      </w:r>
      <w:r>
        <w:rPr>
          <w:rFonts w:ascii="Times New Roman" w:hAnsi="Times New Roman" w:cs="Times New Roman"/>
          <w:sz w:val="24"/>
          <w:szCs w:val="24"/>
          <w:shd w:val="clear" w:color="auto" w:fill="FFFFFF"/>
          <w:lang w:val="it-IT"/>
        </w:rPr>
        <w:t xml:space="preserve">este renumita mezzosoprană </w:t>
      </w:r>
      <w:r>
        <w:rPr>
          <w:rFonts w:ascii="Times New Roman" w:hAnsi="Times New Roman" w:cs="Times New Roman"/>
          <w:b/>
          <w:bCs/>
          <w:sz w:val="24"/>
          <w:szCs w:val="24"/>
          <w:shd w:val="clear" w:color="auto" w:fill="FFFFFF"/>
          <w:lang w:val="it-IT"/>
        </w:rPr>
        <w:t>Ruxandra Donose</w:t>
      </w:r>
      <w:r w:rsidR="00427135">
        <w:rPr>
          <w:rFonts w:ascii="Times New Roman" w:hAnsi="Times New Roman" w:cs="Times New Roman"/>
          <w:sz w:val="24"/>
          <w:szCs w:val="24"/>
          <w:shd w:val="clear" w:color="auto" w:fill="FFFFFF"/>
          <w:lang w:val="it-IT"/>
        </w:rPr>
        <w:t xml:space="preserve"> - una dintre cele mai reprezentative </w:t>
      </w:r>
      <w:r>
        <w:rPr>
          <w:rFonts w:ascii="Times New Roman" w:hAnsi="Times New Roman" w:cs="Times New Roman"/>
          <w:sz w:val="24"/>
          <w:szCs w:val="24"/>
          <w:shd w:val="clear" w:color="auto" w:fill="FFFFFF"/>
          <w:lang w:val="it-IT"/>
        </w:rPr>
        <w:t xml:space="preserve"> voci ale scenei li</w:t>
      </w:r>
      <w:r w:rsidR="00427135">
        <w:rPr>
          <w:rFonts w:ascii="Times New Roman" w:hAnsi="Times New Roman" w:cs="Times New Roman"/>
          <w:sz w:val="24"/>
          <w:szCs w:val="24"/>
          <w:shd w:val="clear" w:color="auto" w:fill="FFFFFF"/>
          <w:lang w:val="it-IT"/>
        </w:rPr>
        <w:t>rice internaționale –</w:t>
      </w:r>
      <w:r w:rsidR="009A6BBC">
        <w:rPr>
          <w:rFonts w:ascii="Times New Roman" w:hAnsi="Times New Roman" w:cs="Times New Roman"/>
          <w:sz w:val="24"/>
          <w:szCs w:val="24"/>
          <w:shd w:val="clear" w:color="auto" w:fill="FFFFFF"/>
          <w:lang w:val="it-IT"/>
        </w:rPr>
        <w:t xml:space="preserve"> însoțită de </w:t>
      </w:r>
      <w:r>
        <w:rPr>
          <w:rFonts w:ascii="Times New Roman" w:hAnsi="Times New Roman" w:cs="Times New Roman"/>
          <w:sz w:val="24"/>
          <w:szCs w:val="24"/>
          <w:shd w:val="clear" w:color="auto" w:fill="FFFFFF"/>
          <w:lang w:val="it-IT"/>
        </w:rPr>
        <w:t xml:space="preserve">pianistul </w:t>
      </w:r>
      <w:r>
        <w:rPr>
          <w:rFonts w:ascii="Times New Roman" w:hAnsi="Times New Roman" w:cs="Times New Roman"/>
          <w:b/>
          <w:bCs/>
          <w:sz w:val="24"/>
          <w:szCs w:val="24"/>
          <w:shd w:val="clear" w:color="auto" w:fill="FFFFFF"/>
          <w:lang w:val="it-IT"/>
        </w:rPr>
        <w:t>Sergiu Tuhuțiu</w:t>
      </w:r>
      <w:r w:rsidR="009A6BBC">
        <w:rPr>
          <w:rFonts w:ascii="Times New Roman" w:hAnsi="Times New Roman" w:cs="Times New Roman"/>
          <w:b/>
          <w:bCs/>
          <w:sz w:val="24"/>
          <w:szCs w:val="24"/>
          <w:shd w:val="clear" w:color="auto" w:fill="FFFFFF"/>
          <w:lang w:val="it-IT"/>
        </w:rPr>
        <w:t xml:space="preserve">. </w:t>
      </w:r>
      <w:r w:rsidR="009A6BBC">
        <w:rPr>
          <w:rFonts w:ascii="Times New Roman" w:hAnsi="Times New Roman" w:cs="Times New Roman"/>
          <w:bCs/>
          <w:sz w:val="24"/>
          <w:szCs w:val="24"/>
          <w:shd w:val="clear" w:color="auto" w:fill="FFFFFF"/>
          <w:lang w:val="it-IT"/>
        </w:rPr>
        <w:t xml:space="preserve">Iar seara va îmbina, ca de obicei, mesajul artistic cu confesiunea personală, </w:t>
      </w:r>
      <w:r w:rsidR="009B2625">
        <w:rPr>
          <w:rFonts w:ascii="Times New Roman" w:hAnsi="Times New Roman" w:cs="Times New Roman"/>
          <w:bCs/>
          <w:sz w:val="24"/>
          <w:szCs w:val="24"/>
          <w:shd w:val="clear" w:color="auto" w:fill="FFFFFF"/>
          <w:lang w:val="it-IT"/>
        </w:rPr>
        <w:t xml:space="preserve">muzica și dialogul colocvial, </w:t>
      </w:r>
      <w:r w:rsidR="009A6BBC">
        <w:rPr>
          <w:rFonts w:ascii="Times New Roman" w:hAnsi="Times New Roman" w:cs="Times New Roman"/>
          <w:bCs/>
          <w:sz w:val="24"/>
          <w:szCs w:val="24"/>
          <w:shd w:val="clear" w:color="auto" w:fill="FFFFFF"/>
          <w:lang w:val="it-IT"/>
        </w:rPr>
        <w:t>în</w:t>
      </w:r>
      <w:r w:rsidR="009A6BBC">
        <w:rPr>
          <w:rFonts w:ascii="Times New Roman" w:hAnsi="Times New Roman" w:cs="Times New Roman"/>
          <w:sz w:val="24"/>
          <w:szCs w:val="24"/>
          <w:shd w:val="clear" w:color="auto" w:fill="FFFFFF"/>
          <w:lang w:val="it-IT"/>
        </w:rPr>
        <w:t xml:space="preserve">tâlnirea </w:t>
      </w:r>
      <w:r w:rsidR="009B2625">
        <w:rPr>
          <w:rFonts w:ascii="Times New Roman" w:hAnsi="Times New Roman" w:cs="Times New Roman"/>
          <w:sz w:val="24"/>
          <w:szCs w:val="24"/>
          <w:shd w:val="clear" w:color="auto" w:fill="FFFFFF"/>
          <w:lang w:val="it-IT"/>
        </w:rPr>
        <w:t xml:space="preserve">facilitând  o autentică apropiere între artist și public. </w:t>
      </w:r>
      <w:r>
        <w:rPr>
          <w:rFonts w:ascii="Times New Roman" w:hAnsi="Times New Roman" w:cs="Times New Roman"/>
          <w:sz w:val="24"/>
          <w:szCs w:val="24"/>
          <w:shd w:val="clear" w:color="auto" w:fill="FFFFFF"/>
          <w:lang w:val="it-IT"/>
        </w:rPr>
        <w:t xml:space="preserve">În cadrul </w:t>
      </w:r>
      <w:r w:rsidR="009B2625">
        <w:rPr>
          <w:rFonts w:ascii="Times New Roman" w:hAnsi="Times New Roman" w:cs="Times New Roman"/>
          <w:sz w:val="24"/>
          <w:szCs w:val="24"/>
          <w:shd w:val="clear" w:color="auto" w:fill="FFFFFF"/>
          <w:lang w:val="it-IT"/>
        </w:rPr>
        <w:t xml:space="preserve">aceleiași </w:t>
      </w:r>
      <w:r>
        <w:rPr>
          <w:rFonts w:ascii="Times New Roman" w:hAnsi="Times New Roman" w:cs="Times New Roman"/>
          <w:sz w:val="24"/>
          <w:szCs w:val="24"/>
          <w:shd w:val="clear" w:color="auto" w:fill="FFFFFF"/>
          <w:lang w:val="it-IT"/>
        </w:rPr>
        <w:t xml:space="preserve">întâlniri va avea loc și lansarea volumului </w:t>
      </w:r>
      <w:r>
        <w:rPr>
          <w:rFonts w:ascii="Times New Roman" w:hAnsi="Times New Roman" w:cs="Times New Roman"/>
          <w:b/>
          <w:bCs/>
          <w:sz w:val="24"/>
          <w:szCs w:val="24"/>
          <w:shd w:val="clear" w:color="auto" w:fill="FFFFFF"/>
          <w:lang w:val="it-IT"/>
        </w:rPr>
        <w:t>„</w:t>
      </w:r>
      <w:r>
        <w:rPr>
          <w:rFonts w:ascii="Times New Roman" w:hAnsi="Times New Roman" w:cs="Times New Roman"/>
          <w:b/>
          <w:bCs/>
          <w:i/>
          <w:iCs/>
          <w:color w:val="auto"/>
          <w:spacing w:val="-2"/>
          <w:sz w:val="24"/>
          <w:szCs w:val="24"/>
          <w:lang w:val="ro-RO"/>
        </w:rPr>
        <w:t>Pe:trecere</w:t>
      </w:r>
      <w:r>
        <w:rPr>
          <w:rFonts w:ascii="Times New Roman" w:hAnsi="Times New Roman" w:cs="Times New Roman"/>
          <w:b/>
          <w:bCs/>
          <w:sz w:val="24"/>
          <w:szCs w:val="24"/>
          <w:shd w:val="clear" w:color="auto" w:fill="FFFFFF"/>
          <w:lang w:val="it-IT"/>
        </w:rPr>
        <w:t>”</w:t>
      </w:r>
      <w:r>
        <w:rPr>
          <w:rFonts w:ascii="Times New Roman" w:hAnsi="Times New Roman" w:cs="Times New Roman"/>
          <w:sz w:val="24"/>
          <w:szCs w:val="24"/>
          <w:shd w:val="clear" w:color="auto" w:fill="FFFFFF"/>
          <w:lang w:val="it-IT"/>
        </w:rPr>
        <w:t xml:space="preserve"> semnat de Ruxandra Donose</w:t>
      </w:r>
      <w:r w:rsidR="009B2625">
        <w:rPr>
          <w:rFonts w:ascii="Times New Roman" w:hAnsi="Times New Roman" w:cs="Times New Roman"/>
          <w:sz w:val="24"/>
          <w:szCs w:val="24"/>
          <w:shd w:val="clear" w:color="auto" w:fill="FFFFFF"/>
          <w:lang w:val="it-IT"/>
        </w:rPr>
        <w:t>, volum</w:t>
      </w:r>
      <w:r>
        <w:rPr>
          <w:rFonts w:ascii="Times New Roman" w:hAnsi="Times New Roman" w:cs="Times New Roman"/>
          <w:sz w:val="24"/>
          <w:szCs w:val="24"/>
          <w:shd w:val="clear" w:color="auto" w:fill="FFFFFF"/>
          <w:lang w:val="it-IT"/>
        </w:rPr>
        <w:t xml:space="preserve"> publicat la </w:t>
      </w:r>
      <w:r>
        <w:rPr>
          <w:rFonts w:ascii="Times New Roman" w:hAnsi="Times New Roman" w:cs="Times New Roman"/>
          <w:b/>
          <w:bCs/>
          <w:sz w:val="24"/>
          <w:szCs w:val="24"/>
          <w:shd w:val="clear" w:color="auto" w:fill="FFFFFF"/>
          <w:lang w:val="it-IT"/>
        </w:rPr>
        <w:t>Editura Cărțile Tango</w:t>
      </w:r>
      <w:r w:rsidR="009B2625">
        <w:rPr>
          <w:rFonts w:ascii="Times New Roman" w:hAnsi="Times New Roman" w:cs="Times New Roman"/>
          <w:sz w:val="24"/>
          <w:szCs w:val="24"/>
          <w:shd w:val="clear" w:color="auto" w:fill="FFFFFF"/>
          <w:lang w:val="it-IT"/>
        </w:rPr>
        <w:t xml:space="preserve"> </w:t>
      </w:r>
      <w:r>
        <w:rPr>
          <w:rFonts w:ascii="Times New Roman" w:hAnsi="Times New Roman" w:cs="Times New Roman"/>
          <w:sz w:val="24"/>
          <w:szCs w:val="24"/>
          <w:shd w:val="clear" w:color="auto" w:fill="FFFFFF"/>
          <w:lang w:val="it-IT"/>
        </w:rPr>
        <w:t xml:space="preserve">coordonată de jurnalista și scriitoarea </w:t>
      </w:r>
      <w:r>
        <w:rPr>
          <w:rFonts w:ascii="Times New Roman" w:hAnsi="Times New Roman" w:cs="Times New Roman"/>
          <w:b/>
          <w:bCs/>
          <w:sz w:val="24"/>
          <w:szCs w:val="24"/>
          <w:shd w:val="clear" w:color="auto" w:fill="FFFFFF"/>
          <w:lang w:val="it-IT"/>
        </w:rPr>
        <w:t>Alice Năstase Buciuta</w:t>
      </w:r>
      <w:r>
        <w:rPr>
          <w:rFonts w:ascii="Times New Roman" w:hAnsi="Times New Roman" w:cs="Times New Roman"/>
          <w:sz w:val="24"/>
          <w:szCs w:val="24"/>
          <w:shd w:val="clear" w:color="auto" w:fill="FFFFFF"/>
          <w:lang w:val="it-IT"/>
        </w:rPr>
        <w:t>. Cartea se adaugă astfel întâlnirii dintre muzică și cuvânt, oferind publicului prilejul de a descoperi, dincolo de scenă, o parte din universul personal și artistic al uneia dintre cele mai apreciate mezzosoprane ale generației sale.</w:t>
      </w:r>
    </w:p>
    <w:p w:rsidR="00462BAB" w:rsidRDefault="00462BAB" w:rsidP="00462BAB">
      <w:pPr>
        <w:pStyle w:val="Body"/>
        <w:spacing w:after="0"/>
        <w:ind w:firstLine="708"/>
        <w:jc w:val="both"/>
        <w:rPr>
          <w:rFonts w:ascii="Times New Roman" w:hAnsi="Times New Roman" w:cs="Times New Roman"/>
          <w:sz w:val="24"/>
          <w:szCs w:val="24"/>
          <w:shd w:val="clear" w:color="auto" w:fill="FFFFFF"/>
          <w:lang w:val="it-IT"/>
        </w:rPr>
      </w:pPr>
      <w:r>
        <w:rPr>
          <w:rFonts w:ascii="Times New Roman" w:hAnsi="Times New Roman" w:cs="Times New Roman"/>
          <w:sz w:val="24"/>
          <w:szCs w:val="24"/>
          <w:shd w:val="clear" w:color="auto" w:fill="FFFFFF"/>
          <w:lang w:val="it-IT"/>
        </w:rPr>
        <w:t>Evenimentul, d</w:t>
      </w:r>
      <w:r>
        <w:rPr>
          <w:rFonts w:ascii="Times New Roman" w:hAnsi="Times New Roman"/>
          <w:sz w:val="24"/>
          <w:szCs w:val="24"/>
          <w:shd w:val="clear" w:color="auto" w:fill="FFFFFF"/>
          <w:lang w:val="ro-RO"/>
        </w:rPr>
        <w:t>esfășurat</w:t>
      </w:r>
      <w:r>
        <w:rPr>
          <w:rFonts w:ascii="Times New Roman" w:hAnsi="Times New Roman"/>
          <w:i/>
          <w:iCs/>
          <w:sz w:val="24"/>
          <w:szCs w:val="24"/>
          <w:shd w:val="clear" w:color="auto" w:fill="FFFFFF"/>
          <w:lang w:val="ro-RO"/>
        </w:rPr>
        <w:t xml:space="preserve"> </w:t>
      </w:r>
      <w:r>
        <w:rPr>
          <w:rFonts w:ascii="Times New Roman" w:hAnsi="Times New Roman"/>
          <w:sz w:val="24"/>
          <w:szCs w:val="24"/>
          <w:shd w:val="clear" w:color="auto" w:fill="FFFFFF"/>
          <w:lang w:val="ro-RO"/>
        </w:rPr>
        <w:t xml:space="preserve">sub patronajul </w:t>
      </w:r>
      <w:r>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al </w:t>
      </w:r>
      <w:r>
        <w:rPr>
          <w:rFonts w:ascii="Times New Roman" w:hAnsi="Times New Roman"/>
          <w:b/>
          <w:bCs/>
          <w:sz w:val="24"/>
          <w:szCs w:val="24"/>
          <w:shd w:val="clear" w:color="auto" w:fill="FFFFFF"/>
          <w:lang w:val="ro-RO"/>
        </w:rPr>
        <w:t>Rețelei Naționale a Muzeelor din România</w:t>
      </w:r>
      <w:r>
        <w:rPr>
          <w:rFonts w:ascii="Times New Roman" w:hAnsi="Times New Roman"/>
          <w:sz w:val="24"/>
          <w:szCs w:val="24"/>
          <w:shd w:val="clear" w:color="auto" w:fill="FFFFFF"/>
          <w:lang w:val="ro-RO"/>
        </w:rPr>
        <w:t xml:space="preserve">, </w:t>
      </w:r>
      <w:r>
        <w:rPr>
          <w:rFonts w:ascii="Times New Roman" w:hAnsi="Times New Roman" w:cs="Times New Roman"/>
          <w:sz w:val="24"/>
          <w:szCs w:val="24"/>
          <w:shd w:val="clear" w:color="auto" w:fill="FFFFFF"/>
          <w:lang w:val="it-IT"/>
        </w:rPr>
        <w:t xml:space="preserve">este organizat în parteneriat cu Galeriile Artmark, Editura Cărțile Tango și Angels Candy, într-un spațiu în care arta, muzica și poveștile oamenilor se întâlnesc firesc. Astfel, </w:t>
      </w:r>
      <w:r>
        <w:rPr>
          <w:rFonts w:ascii="Times New Roman" w:hAnsi="Times New Roman" w:cs="Times New Roman"/>
          <w:b/>
          <w:bCs/>
          <w:sz w:val="24"/>
          <w:szCs w:val="24"/>
          <w:shd w:val="clear" w:color="auto" w:fill="FFFFFF"/>
          <w:lang w:val="it-IT"/>
        </w:rPr>
        <w:t>„Când muzica devine o întâlnire de suflet”</w:t>
      </w:r>
      <w:r>
        <w:rPr>
          <w:rFonts w:ascii="Times New Roman" w:hAnsi="Times New Roman" w:cs="Times New Roman"/>
          <w:sz w:val="24"/>
          <w:szCs w:val="24"/>
          <w:shd w:val="clear" w:color="auto" w:fill="FFFFFF"/>
          <w:lang w:val="it-IT"/>
        </w:rPr>
        <w:t xml:space="preserve"> este o ediție aniversară în care, după zece ani de </w:t>
      </w:r>
      <w:r>
        <w:rPr>
          <w:rFonts w:ascii="Times New Roman" w:hAnsi="Times New Roman" w:cs="Times New Roman"/>
          <w:b/>
          <w:bCs/>
          <w:sz w:val="24"/>
          <w:szCs w:val="24"/>
          <w:shd w:val="clear" w:color="auto" w:fill="FFFFFF"/>
          <w:lang w:val="it-IT"/>
        </w:rPr>
        <w:t>OPERA FANtastica</w:t>
      </w:r>
      <w:r>
        <w:rPr>
          <w:rFonts w:ascii="Times New Roman" w:hAnsi="Times New Roman" w:cs="Times New Roman"/>
          <w:sz w:val="24"/>
          <w:szCs w:val="24"/>
          <w:shd w:val="clear" w:color="auto" w:fill="FFFFFF"/>
          <w:lang w:val="it-IT"/>
        </w:rPr>
        <w:t>, muzica își continuă drumul către oameni, transformând fiecare întâlnire într-o amintire.</w:t>
      </w:r>
    </w:p>
    <w:p w:rsidR="00462BAB" w:rsidRDefault="00462BAB" w:rsidP="00462BAB">
      <w:pPr>
        <w:pStyle w:val="Body"/>
        <w:spacing w:after="0" w:line="240" w:lineRule="auto"/>
        <w:ind w:firstLine="708"/>
        <w:jc w:val="both"/>
        <w:rPr>
          <w:rFonts w:ascii="Times New Roman" w:hAnsi="Times New Roman"/>
          <w:sz w:val="24"/>
          <w:szCs w:val="24"/>
          <w:shd w:val="clear" w:color="auto" w:fill="FFFFFF"/>
          <w:lang w:val="ro-RO"/>
        </w:rPr>
      </w:pPr>
    </w:p>
    <w:p w:rsidR="00462BAB" w:rsidRDefault="00462BAB" w:rsidP="00462BAB">
      <w:pPr>
        <w:pStyle w:val="Body"/>
        <w:spacing w:after="0" w:line="240" w:lineRule="auto"/>
        <w:jc w:val="both"/>
        <w:rPr>
          <w:rFonts w:ascii="Times New Roman" w:hAnsi="Times New Roman" w:cs="Times New Roman"/>
          <w:b/>
          <w:bCs/>
          <w:color w:val="auto"/>
          <w:spacing w:val="-4"/>
          <w:sz w:val="24"/>
          <w:szCs w:val="24"/>
          <w:shd w:val="clear" w:color="auto" w:fill="FFFFFF"/>
          <w:lang w:val="ro-RO"/>
        </w:rPr>
      </w:pPr>
      <w:r>
        <w:rPr>
          <w:rFonts w:ascii="Times New Roman" w:hAnsi="Times New Roman" w:cs="Times New Roman"/>
          <w:b/>
          <w:bCs/>
          <w:color w:val="auto"/>
          <w:sz w:val="24"/>
          <w:szCs w:val="24"/>
          <w:shd w:val="clear" w:color="auto" w:fill="FFFFFF"/>
          <w:lang w:val="it-IT"/>
        </w:rPr>
        <w:t xml:space="preserve">Participarea la eveniment este liberă, în limita locurilor disponibile, cu rezervarea obligatorie a locului la adresa de e-mail: </w:t>
      </w:r>
      <w:r>
        <w:rPr>
          <w:rFonts w:ascii="Times New Roman" w:hAnsi="Times New Roman" w:cs="Times New Roman"/>
          <w:b/>
          <w:bCs/>
          <w:color w:val="4BACC6" w:themeColor="accent5"/>
          <w:sz w:val="24"/>
          <w:szCs w:val="24"/>
          <w:shd w:val="clear" w:color="auto" w:fill="FFFFFF"/>
          <w:lang w:val="it-IT"/>
        </w:rPr>
        <w:t>muzicalamuzeu@musicarte.ro</w:t>
      </w:r>
      <w:r>
        <w:rPr>
          <w:rFonts w:ascii="Times New Roman" w:hAnsi="Times New Roman" w:cs="Times New Roman"/>
          <w:b/>
          <w:bCs/>
          <w:sz w:val="24"/>
          <w:szCs w:val="24"/>
          <w:lang w:val="ro-RO"/>
        </w:rPr>
        <w:t>.</w:t>
      </w:r>
    </w:p>
    <w:p w:rsidR="00462BAB" w:rsidRDefault="00462BAB" w:rsidP="00462BAB">
      <w:pPr>
        <w:pStyle w:val="Body"/>
        <w:spacing w:after="0" w:line="240" w:lineRule="auto"/>
        <w:jc w:val="both"/>
        <w:rPr>
          <w:rFonts w:ascii="Times New Roman" w:hAnsi="Times New Roman"/>
          <w:sz w:val="24"/>
          <w:szCs w:val="24"/>
          <w:shd w:val="clear" w:color="auto" w:fill="FFFFFF"/>
          <w:lang w:val="ro-RO"/>
        </w:rPr>
      </w:pPr>
    </w:p>
    <w:p w:rsidR="00462BAB" w:rsidRDefault="00462BAB" w:rsidP="00462BAB">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rsidR="00462BAB" w:rsidRDefault="00462BAB" w:rsidP="00462BAB">
      <w:pPr>
        <w:pStyle w:val="Body"/>
        <w:spacing w:after="0" w:line="240" w:lineRule="auto"/>
        <w:jc w:val="both"/>
        <w:rPr>
          <w:rFonts w:ascii="Times New Roman" w:hAnsi="Times New Roman"/>
          <w:sz w:val="24"/>
          <w:szCs w:val="24"/>
          <w:shd w:val="clear" w:color="auto" w:fill="FFFFFF"/>
          <w:lang w:val="ro-RO"/>
        </w:rPr>
      </w:pPr>
    </w:p>
    <w:p w:rsidR="00462BAB" w:rsidRDefault="00462BAB" w:rsidP="00462BAB">
      <w:pPr>
        <w:jc w:val="both"/>
        <w:rPr>
          <w:sz w:val="22"/>
          <w:szCs w:val="22"/>
          <w:lang w:val="ro-RO"/>
        </w:rPr>
      </w:pPr>
      <w:r>
        <w:rPr>
          <w:sz w:val="22"/>
          <w:szCs w:val="22"/>
          <w:lang w:val="ro-RO"/>
        </w:rPr>
        <w:t xml:space="preserve">Printre cele mai cunoscute mezzosoprane ale generației sale, </w:t>
      </w:r>
      <w:r>
        <w:rPr>
          <w:b/>
          <w:bCs/>
          <w:sz w:val="22"/>
          <w:szCs w:val="22"/>
          <w:lang w:val="ro-RO"/>
        </w:rPr>
        <w:t>Ruxandra Donose</w:t>
      </w:r>
      <w:r>
        <w:rPr>
          <w:sz w:val="22"/>
          <w:szCs w:val="22"/>
          <w:lang w:val="ro-RO"/>
        </w:rPr>
        <w:t xml:space="preserve"> se bucură de o prestigioasă carieră internațională, fiind apreciată pe marile scene de operă și în săli de concerte din întreaga lume. Asociată inițial cu repertoriul de belcanto, Mozart și muzica franceză, artista s-a consacrat în ultimii ani și în repertoriul dramatic german și italian, cu roluri precum Kundry din </w:t>
      </w:r>
      <w:r>
        <w:rPr>
          <w:i/>
          <w:iCs/>
          <w:sz w:val="22"/>
          <w:szCs w:val="22"/>
          <w:lang w:val="ro-RO"/>
        </w:rPr>
        <w:t>Parsifal</w:t>
      </w:r>
      <w:r>
        <w:rPr>
          <w:sz w:val="22"/>
          <w:szCs w:val="22"/>
          <w:lang w:val="ro-RO"/>
        </w:rPr>
        <w:t xml:space="preserve"> de Wagner, alături de Filarmonica din Berlin și Sir Simon Rattle, Elektra din </w:t>
      </w:r>
      <w:r>
        <w:rPr>
          <w:i/>
          <w:iCs/>
          <w:sz w:val="22"/>
          <w:szCs w:val="22"/>
          <w:lang w:val="ro-RO"/>
        </w:rPr>
        <w:t>Orest</w:t>
      </w:r>
      <w:r>
        <w:rPr>
          <w:sz w:val="22"/>
          <w:szCs w:val="22"/>
          <w:lang w:val="ro-RO"/>
        </w:rPr>
        <w:t xml:space="preserve"> de Manfred Trojahn la Opera din Zürich și Sieglinde din </w:t>
      </w:r>
      <w:r>
        <w:rPr>
          <w:i/>
          <w:iCs/>
          <w:sz w:val="22"/>
          <w:szCs w:val="22"/>
          <w:lang w:val="ro-RO"/>
        </w:rPr>
        <w:t>Walkiria</w:t>
      </w:r>
      <w:r>
        <w:rPr>
          <w:sz w:val="22"/>
          <w:szCs w:val="22"/>
          <w:lang w:val="ro-RO"/>
        </w:rPr>
        <w:t xml:space="preserve"> la Londra, sub bagheta lui Vladimir Jurowski. De peste 30 de ani, Ruxandra Donose concertează pe scene precum Royal Opera Covent Garden și Metropolitan Opera, Wiener Staatsoper, Opera din Paris, Teatro Real Madrid, Deutsche Oper Berlin, Bayerische Staatsoper München, Teatro La Fenice, Opera din Beijing, San Francisco Opera, Chicago Opera și Festivalurile de la Salzburg și Glyndebourne. A susținut recitaluri și concerte în săli prestigioase precum Wigmore Hall, Carnegie Hall, Musikverein și Konzerthaus Viena, alături de orchestre de prim rang – Filarmonicile din Viena, Berlin și München, New York Philharmonic, Boston Symphony și Orchestre de Paris. A colaborat cu dirijori precum Claudio Abbado, Sergiu Celibidache, Mariss Jansons, Pierre Boulez, Zubin Mehta și Teodor Currentzis și a înregistrat un repertoriu vast, de la muzica barocă și opere integrale la lucrări vocal-simfonice și lieduri. Înregistrarea </w:t>
      </w:r>
      <w:r>
        <w:rPr>
          <w:i/>
          <w:iCs/>
          <w:sz w:val="22"/>
          <w:szCs w:val="22"/>
          <w:lang w:val="ro-RO"/>
        </w:rPr>
        <w:t>Stabat Mater</w:t>
      </w:r>
      <w:r>
        <w:rPr>
          <w:sz w:val="22"/>
          <w:szCs w:val="22"/>
          <w:lang w:val="ro-RO"/>
        </w:rPr>
        <w:t xml:space="preserve"> de Dvořák, sub bagheta lui Giuseppe Sinopoli, a fost nominalizată la </w:t>
      </w:r>
      <w:r>
        <w:rPr>
          <w:sz w:val="22"/>
          <w:szCs w:val="22"/>
          <w:lang w:val="ro-RO"/>
        </w:rPr>
        <w:lastRenderedPageBreak/>
        <w:t xml:space="preserve">Premiile Grammy. Printre proiectele sale se numără recitaluri de lied la Viena, </w:t>
      </w:r>
      <w:r>
        <w:rPr>
          <w:i/>
          <w:iCs/>
          <w:sz w:val="22"/>
          <w:szCs w:val="22"/>
          <w:lang w:val="ro-RO"/>
        </w:rPr>
        <w:t>Tristan și Isolda</w:t>
      </w:r>
      <w:r>
        <w:rPr>
          <w:sz w:val="22"/>
          <w:szCs w:val="22"/>
          <w:lang w:val="ro-RO"/>
        </w:rPr>
        <w:t xml:space="preserve"> de Wagner la Tokyo și premiera americană a operei </w:t>
      </w:r>
      <w:r>
        <w:rPr>
          <w:i/>
          <w:iCs/>
          <w:sz w:val="22"/>
          <w:szCs w:val="22"/>
          <w:lang w:val="ro-RO"/>
        </w:rPr>
        <w:t>Innocence</w:t>
      </w:r>
      <w:r>
        <w:rPr>
          <w:sz w:val="22"/>
          <w:szCs w:val="22"/>
          <w:lang w:val="ro-RO"/>
        </w:rPr>
        <w:t xml:space="preserve"> de Kaja Saariaho la Opera din San Francisco.</w:t>
      </w:r>
    </w:p>
    <w:p w:rsidR="00462BAB" w:rsidRDefault="00462BAB" w:rsidP="00462BAB">
      <w:pPr>
        <w:jc w:val="both"/>
        <w:rPr>
          <w:sz w:val="22"/>
          <w:szCs w:val="22"/>
          <w:lang w:val="ro-RO"/>
        </w:rPr>
      </w:pPr>
    </w:p>
    <w:p w:rsidR="00462BAB" w:rsidRDefault="00462BAB" w:rsidP="00462BAB">
      <w:pPr>
        <w:jc w:val="both"/>
        <w:rPr>
          <w:sz w:val="22"/>
          <w:szCs w:val="22"/>
          <w:lang w:val="ro-RO"/>
        </w:rPr>
      </w:pPr>
      <w:r>
        <w:rPr>
          <w:sz w:val="22"/>
          <w:szCs w:val="22"/>
          <w:lang w:val="ro-RO"/>
        </w:rPr>
        <w:t xml:space="preserve">În urma unui recital susținut la Londra, site-ul britanic </w:t>
      </w:r>
      <w:r>
        <w:rPr>
          <w:i/>
          <w:iCs/>
          <w:sz w:val="22"/>
          <w:szCs w:val="22"/>
          <w:lang w:val="ro-RO"/>
        </w:rPr>
        <w:t>The B Flat Sheep</w:t>
      </w:r>
      <w:r>
        <w:rPr>
          <w:sz w:val="22"/>
          <w:szCs w:val="22"/>
          <w:lang w:val="ro-RO"/>
        </w:rPr>
        <w:t xml:space="preserve"> îl descria pe </w:t>
      </w:r>
      <w:r>
        <w:rPr>
          <w:b/>
          <w:bCs/>
          <w:sz w:val="22"/>
          <w:szCs w:val="22"/>
          <w:lang w:val="ro-RO"/>
        </w:rPr>
        <w:t>Sergiu Tuhuțiu</w:t>
      </w:r>
      <w:r>
        <w:rPr>
          <w:sz w:val="22"/>
          <w:szCs w:val="22"/>
          <w:lang w:val="ro-RO"/>
        </w:rPr>
        <w:t xml:space="preserve"> drept un pianist cu un sunet „incandescent”, capabil să transmită atât forță, cât și profunzime și sensibilitate. Câștigător al concursului </w:t>
      </w:r>
      <w:r>
        <w:rPr>
          <w:i/>
          <w:iCs/>
          <w:sz w:val="22"/>
          <w:szCs w:val="22"/>
          <w:lang w:val="ro-RO"/>
        </w:rPr>
        <w:t>Debut to Master Soloist Piano Competition</w:t>
      </w:r>
      <w:r>
        <w:rPr>
          <w:sz w:val="22"/>
          <w:szCs w:val="22"/>
          <w:lang w:val="ro-RO"/>
        </w:rPr>
        <w:t xml:space="preserve"> de la Sankt Petersburg (2013) și laureat cu premiul al II-lea la </w:t>
      </w:r>
      <w:r>
        <w:rPr>
          <w:i/>
          <w:iCs/>
          <w:sz w:val="22"/>
          <w:szCs w:val="22"/>
          <w:lang w:val="ro-RO"/>
        </w:rPr>
        <w:t>Manhattan International Piano Competition</w:t>
      </w:r>
      <w:r>
        <w:rPr>
          <w:sz w:val="22"/>
          <w:szCs w:val="22"/>
          <w:lang w:val="ro-RO"/>
        </w:rPr>
        <w:t xml:space="preserve"> (2016), prezidat de Ivo Pogorelich, Sergiu Tuhuțiu a devenit artist al agenției </w:t>
      </w:r>
      <w:r>
        <w:rPr>
          <w:i/>
          <w:iCs/>
          <w:sz w:val="22"/>
          <w:szCs w:val="22"/>
          <w:lang w:val="ro-RO"/>
        </w:rPr>
        <w:t>Manhattan International Artists</w:t>
      </w:r>
      <w:r>
        <w:rPr>
          <w:sz w:val="22"/>
          <w:szCs w:val="22"/>
          <w:lang w:val="ro-RO"/>
        </w:rPr>
        <w:t xml:space="preserve"> din New York. Absolvent al Universității Naționale de Muzică din București, cu două masterate în interpretare pianistică la Stuttgart și Cluj-Napoca, a obținut în 2013 </w:t>
      </w:r>
      <w:r>
        <w:rPr>
          <w:i/>
          <w:iCs/>
          <w:sz w:val="22"/>
          <w:szCs w:val="22"/>
          <w:lang w:val="ro-RO"/>
        </w:rPr>
        <w:t>Artist Diploma</w:t>
      </w:r>
      <w:r>
        <w:rPr>
          <w:sz w:val="22"/>
          <w:szCs w:val="22"/>
          <w:lang w:val="ro-RO"/>
        </w:rPr>
        <w:t xml:space="preserve"> la </w:t>
      </w:r>
      <w:r>
        <w:rPr>
          <w:i/>
          <w:iCs/>
          <w:sz w:val="22"/>
          <w:szCs w:val="22"/>
          <w:lang w:val="ro-RO"/>
        </w:rPr>
        <w:t>Royal College of Music</w:t>
      </w:r>
      <w:r>
        <w:rPr>
          <w:sz w:val="22"/>
          <w:szCs w:val="22"/>
          <w:lang w:val="ro-RO"/>
        </w:rPr>
        <w:t xml:space="preserve"> din Londra. S-a format cu muzicieni precum Norma Fisher, Bruno Canino, Dana Borșan și Daniel Goiți și este absolvent al </w:t>
      </w:r>
      <w:r>
        <w:rPr>
          <w:i/>
          <w:iCs/>
          <w:sz w:val="22"/>
          <w:szCs w:val="22"/>
          <w:lang w:val="ro-RO"/>
        </w:rPr>
        <w:t>Abbey Road Institute</w:t>
      </w:r>
      <w:r>
        <w:rPr>
          <w:sz w:val="22"/>
          <w:szCs w:val="22"/>
          <w:lang w:val="ro-RO"/>
        </w:rPr>
        <w:t xml:space="preserve">, în producție muzicală și inginerie de sunet. În prezent este doctorand la Academia de Muzică „Gheorghe Dima” din Cluj-Napoca. A debutat la 18 ani cu Beethoven și a concertat în Europa, Rusia, America de Nord și de Sud, colaborând cu orchestre precum Filarmonica din Sankt Petersburg, Orchestra Națională Radio București, Filarmonica Transilvania din Cluj-Napoca și Orchestra de Stat a Ermitajului. În paralel cu activitatea concertistică, Sergiu Tuhuțiu este implicat în proiecte culturale și de producție muzicală, fiind președintele asociației </w:t>
      </w:r>
      <w:r>
        <w:rPr>
          <w:i/>
          <w:iCs/>
          <w:sz w:val="22"/>
          <w:szCs w:val="22"/>
          <w:lang w:val="ro-RO"/>
        </w:rPr>
        <w:t>Lipatti Music Production</w:t>
      </w:r>
      <w:r>
        <w:rPr>
          <w:sz w:val="22"/>
          <w:szCs w:val="22"/>
          <w:lang w:val="ro-RO"/>
        </w:rPr>
        <w:t xml:space="preserve"> și inițiatorul proiectelor </w:t>
      </w:r>
      <w:r>
        <w:rPr>
          <w:i/>
          <w:iCs/>
          <w:sz w:val="22"/>
          <w:szCs w:val="22"/>
          <w:lang w:val="ro-RO"/>
        </w:rPr>
        <w:t>In Memoriam Dinu Lipatti</w:t>
      </w:r>
      <w:r>
        <w:rPr>
          <w:sz w:val="22"/>
          <w:szCs w:val="22"/>
          <w:lang w:val="ro-RO"/>
        </w:rPr>
        <w:t xml:space="preserve">, </w:t>
      </w:r>
      <w:r>
        <w:rPr>
          <w:i/>
          <w:iCs/>
          <w:sz w:val="22"/>
          <w:szCs w:val="22"/>
          <w:lang w:val="ro-RO"/>
        </w:rPr>
        <w:t>Piano Colours</w:t>
      </w:r>
      <w:r>
        <w:rPr>
          <w:sz w:val="22"/>
          <w:szCs w:val="22"/>
          <w:lang w:val="ro-RO"/>
        </w:rPr>
        <w:t xml:space="preserve"> și </w:t>
      </w:r>
      <w:r>
        <w:rPr>
          <w:i/>
          <w:iCs/>
          <w:sz w:val="22"/>
          <w:szCs w:val="22"/>
          <w:lang w:val="ro-RO"/>
        </w:rPr>
        <w:t>Leading Young Musicians</w:t>
      </w:r>
      <w:r>
        <w:rPr>
          <w:sz w:val="22"/>
          <w:szCs w:val="22"/>
          <w:lang w:val="ro-RO"/>
        </w:rPr>
        <w:t xml:space="preserve">. În 2015 a lansat, împreună cu Peisha McPhee, proiectul crossover </w:t>
      </w:r>
      <w:r>
        <w:rPr>
          <w:i/>
          <w:iCs/>
          <w:sz w:val="22"/>
          <w:szCs w:val="22"/>
          <w:lang w:val="ro-RO"/>
        </w:rPr>
        <w:t>Chopin Meets Broadway</w:t>
      </w:r>
      <w:r>
        <w:rPr>
          <w:sz w:val="22"/>
          <w:szCs w:val="22"/>
          <w:lang w:val="ro-RO"/>
        </w:rPr>
        <w:t>, prezentat ulterior la Hollywood, New York și în Europa. Talentul său a fost apreciat și de critica americană, Rob Stevens remarcând caracterul „aproape simfonic” al interpretării sale.</w:t>
      </w:r>
    </w:p>
    <w:p w:rsidR="00462BAB" w:rsidRDefault="00462BAB" w:rsidP="00462BAB">
      <w:pPr>
        <w:jc w:val="both"/>
        <w:rPr>
          <w:b/>
          <w:bCs/>
          <w:sz w:val="22"/>
          <w:szCs w:val="22"/>
          <w:lang w:val="ro-RO"/>
        </w:rPr>
      </w:pPr>
    </w:p>
    <w:p w:rsidR="00B57127" w:rsidRDefault="00B57127" w:rsidP="00462BAB">
      <w:pPr>
        <w:jc w:val="both"/>
        <w:rPr>
          <w:sz w:val="22"/>
          <w:szCs w:val="22"/>
          <w:lang w:val="ro-RO"/>
        </w:rPr>
      </w:pPr>
      <w:r>
        <w:rPr>
          <w:bCs/>
          <w:sz w:val="22"/>
          <w:szCs w:val="22"/>
          <w:lang w:val="ro-RO"/>
        </w:rPr>
        <w:t xml:space="preserve">Muzicolog, una dintre cele mai apreciate voci radiofonice din România – o emblemă a postului Radio România Muzical, </w:t>
      </w:r>
      <w:r w:rsidR="00462BAB">
        <w:rPr>
          <w:b/>
          <w:bCs/>
          <w:sz w:val="22"/>
          <w:szCs w:val="22"/>
          <w:lang w:val="ro-RO"/>
        </w:rPr>
        <w:t>Luminița Arvunescu</w:t>
      </w:r>
      <w:r>
        <w:rPr>
          <w:sz w:val="22"/>
          <w:szCs w:val="22"/>
          <w:lang w:val="ro-RO"/>
        </w:rPr>
        <w:t xml:space="preserve"> </w:t>
      </w:r>
      <w:r w:rsidR="009B2625">
        <w:rPr>
          <w:sz w:val="22"/>
          <w:szCs w:val="22"/>
          <w:lang w:val="ro-RO"/>
        </w:rPr>
        <w:t>are un doctorat în domeniul Jurnalismului muzical și o carieră de peste trei decenii dedicată promovării muzicii clasice</w:t>
      </w:r>
      <w:r w:rsidR="00154914">
        <w:rPr>
          <w:sz w:val="22"/>
          <w:szCs w:val="22"/>
          <w:lang w:val="ro-RO"/>
        </w:rPr>
        <w:t xml:space="preserve">. </w:t>
      </w:r>
      <w:r w:rsidR="00154914" w:rsidRPr="00154914">
        <w:rPr>
          <w:color w:val="000000" w:themeColor="text1"/>
          <w:spacing w:val="5"/>
          <w:sz w:val="22"/>
          <w:szCs w:val="22"/>
          <w:shd w:val="clear" w:color="auto" w:fill="FFFFFF"/>
          <w:lang w:val="ro-RO"/>
        </w:rPr>
        <w:t>A inițiat seratele </w:t>
      </w:r>
      <w:r w:rsidR="00154914" w:rsidRPr="00154914">
        <w:rPr>
          <w:rStyle w:val="Strong"/>
          <w:color w:val="000000" w:themeColor="text1"/>
          <w:spacing w:val="5"/>
          <w:sz w:val="22"/>
          <w:szCs w:val="22"/>
          <w:shd w:val="clear" w:color="auto" w:fill="FFFFFF"/>
          <w:lang w:val="ro-RO"/>
        </w:rPr>
        <w:t>Opera FANtastica</w:t>
      </w:r>
      <w:r w:rsidR="00154914" w:rsidRPr="00154914">
        <w:rPr>
          <w:color w:val="000000" w:themeColor="text1"/>
          <w:spacing w:val="5"/>
          <w:sz w:val="22"/>
          <w:szCs w:val="22"/>
          <w:shd w:val="clear" w:color="auto" w:fill="FFFFFF"/>
          <w:lang w:val="ro-RO"/>
        </w:rPr>
        <w:t xml:space="preserve">, din dragoste pentru muzica și artiștii de operă, dorindu-și să-i apropie pe cei din urmă de marele public. </w:t>
      </w:r>
      <w:r w:rsidR="00154914" w:rsidRPr="00154914">
        <w:rPr>
          <w:color w:val="000000" w:themeColor="text1"/>
          <w:spacing w:val="5"/>
          <w:sz w:val="22"/>
          <w:szCs w:val="22"/>
          <w:shd w:val="clear" w:color="auto" w:fill="FFFFFF"/>
          <w:lang w:val="fr-FR"/>
        </w:rPr>
        <w:t xml:space="preserve">Mai ales </w:t>
      </w:r>
      <w:proofErr w:type="spellStart"/>
      <w:r w:rsidR="00154914" w:rsidRPr="00154914">
        <w:rPr>
          <w:color w:val="000000" w:themeColor="text1"/>
          <w:spacing w:val="5"/>
          <w:sz w:val="22"/>
          <w:szCs w:val="22"/>
          <w:shd w:val="clear" w:color="auto" w:fill="FFFFFF"/>
          <w:lang w:val="fr-FR"/>
        </w:rPr>
        <w:t>pe</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acei</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artiști</w:t>
      </w:r>
      <w:proofErr w:type="spellEnd"/>
      <w:r w:rsidR="00154914" w:rsidRPr="00154914">
        <w:rPr>
          <w:color w:val="000000" w:themeColor="text1"/>
          <w:spacing w:val="5"/>
          <w:sz w:val="22"/>
          <w:szCs w:val="22"/>
          <w:shd w:val="clear" w:color="auto" w:fill="FFFFFF"/>
          <w:lang w:val="fr-FR"/>
        </w:rPr>
        <w:t xml:space="preserve"> care </w:t>
      </w:r>
      <w:proofErr w:type="spellStart"/>
      <w:r w:rsidR="00154914" w:rsidRPr="00154914">
        <w:rPr>
          <w:color w:val="000000" w:themeColor="text1"/>
          <w:spacing w:val="5"/>
          <w:sz w:val="22"/>
          <w:szCs w:val="22"/>
          <w:shd w:val="clear" w:color="auto" w:fill="FFFFFF"/>
          <w:lang w:val="fr-FR"/>
        </w:rPr>
        <w:t>sunt</w:t>
      </w:r>
      <w:proofErr w:type="spellEnd"/>
      <w:r w:rsidR="00154914" w:rsidRPr="00154914">
        <w:rPr>
          <w:color w:val="000000" w:themeColor="text1"/>
          <w:spacing w:val="5"/>
          <w:sz w:val="22"/>
          <w:szCs w:val="22"/>
          <w:shd w:val="clear" w:color="auto" w:fill="FFFFFF"/>
          <w:lang w:val="fr-FR"/>
        </w:rPr>
        <w:t xml:space="preserve"> mai bine </w:t>
      </w:r>
      <w:proofErr w:type="spellStart"/>
      <w:r w:rsidR="00154914" w:rsidRPr="00154914">
        <w:rPr>
          <w:color w:val="000000" w:themeColor="text1"/>
          <w:spacing w:val="5"/>
          <w:sz w:val="22"/>
          <w:szCs w:val="22"/>
          <w:shd w:val="clear" w:color="auto" w:fill="FFFFFF"/>
          <w:lang w:val="fr-FR"/>
        </w:rPr>
        <w:t>cunoscuți</w:t>
      </w:r>
      <w:proofErr w:type="spellEnd"/>
      <w:r w:rsidR="00154914" w:rsidRPr="00154914">
        <w:rPr>
          <w:color w:val="000000" w:themeColor="text1"/>
          <w:spacing w:val="5"/>
          <w:sz w:val="22"/>
          <w:szCs w:val="22"/>
          <w:shd w:val="clear" w:color="auto" w:fill="FFFFFF"/>
          <w:lang w:val="fr-FR"/>
        </w:rPr>
        <w:t xml:space="preserve"> peste </w:t>
      </w:r>
      <w:proofErr w:type="spellStart"/>
      <w:r w:rsidR="00154914" w:rsidRPr="00154914">
        <w:rPr>
          <w:color w:val="000000" w:themeColor="text1"/>
          <w:spacing w:val="5"/>
          <w:sz w:val="22"/>
          <w:szCs w:val="22"/>
          <w:shd w:val="clear" w:color="auto" w:fill="FFFFFF"/>
          <w:lang w:val="fr-FR"/>
        </w:rPr>
        <w:t>hotare</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decât</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în</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propria</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lor</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țară</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Și</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le-a</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adresat</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în</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pri</w:t>
      </w:r>
      <w:r w:rsidR="00154914">
        <w:rPr>
          <w:color w:val="000000" w:themeColor="text1"/>
          <w:spacing w:val="5"/>
          <w:sz w:val="22"/>
          <w:szCs w:val="22"/>
          <w:shd w:val="clear" w:color="auto" w:fill="FFFFFF"/>
          <w:lang w:val="fr-FR"/>
        </w:rPr>
        <w:t>mul</w:t>
      </w:r>
      <w:proofErr w:type="spellEnd"/>
      <w:r w:rsidR="00154914">
        <w:rPr>
          <w:color w:val="000000" w:themeColor="text1"/>
          <w:spacing w:val="5"/>
          <w:sz w:val="22"/>
          <w:szCs w:val="22"/>
          <w:shd w:val="clear" w:color="auto" w:fill="FFFFFF"/>
          <w:lang w:val="fr-FR"/>
        </w:rPr>
        <w:t xml:space="preserve"> </w:t>
      </w:r>
      <w:proofErr w:type="spellStart"/>
      <w:r w:rsidR="00154914">
        <w:rPr>
          <w:color w:val="000000" w:themeColor="text1"/>
          <w:spacing w:val="5"/>
          <w:sz w:val="22"/>
          <w:szCs w:val="22"/>
          <w:shd w:val="clear" w:color="auto" w:fill="FFFFFF"/>
          <w:lang w:val="fr-FR"/>
        </w:rPr>
        <w:t>rând</w:t>
      </w:r>
      <w:proofErr w:type="spellEnd"/>
      <w:r w:rsidR="00154914">
        <w:rPr>
          <w:color w:val="000000" w:themeColor="text1"/>
          <w:spacing w:val="5"/>
          <w:sz w:val="22"/>
          <w:szCs w:val="22"/>
          <w:shd w:val="clear" w:color="auto" w:fill="FFFFFF"/>
          <w:lang w:val="fr-FR"/>
        </w:rPr>
        <w:t xml:space="preserve">, </w:t>
      </w:r>
      <w:proofErr w:type="spellStart"/>
      <w:r w:rsidR="00154914">
        <w:rPr>
          <w:color w:val="000000" w:themeColor="text1"/>
          <w:spacing w:val="5"/>
          <w:sz w:val="22"/>
          <w:szCs w:val="22"/>
          <w:shd w:val="clear" w:color="auto" w:fill="FFFFFF"/>
          <w:lang w:val="fr-FR"/>
        </w:rPr>
        <w:t>împătimițior</w:t>
      </w:r>
      <w:proofErr w:type="spellEnd"/>
      <w:r w:rsidR="00154914">
        <w:rPr>
          <w:color w:val="000000" w:themeColor="text1"/>
          <w:spacing w:val="5"/>
          <w:sz w:val="22"/>
          <w:szCs w:val="22"/>
          <w:shd w:val="clear" w:color="auto" w:fill="FFFFFF"/>
          <w:lang w:val="fr-FR"/>
        </w:rPr>
        <w:t xml:space="preserve"> de </w:t>
      </w:r>
      <w:proofErr w:type="spellStart"/>
      <w:r w:rsidR="00154914">
        <w:rPr>
          <w:color w:val="000000" w:themeColor="text1"/>
          <w:spacing w:val="5"/>
          <w:sz w:val="22"/>
          <w:szCs w:val="22"/>
          <w:shd w:val="clear" w:color="auto" w:fill="FFFFFF"/>
          <w:lang w:val="fr-FR"/>
        </w:rPr>
        <w:t>operă</w:t>
      </w:r>
      <w:proofErr w:type="spellEnd"/>
      <w:r w:rsidR="00154914">
        <w:rPr>
          <w:color w:val="000000" w:themeColor="text1"/>
          <w:spacing w:val="5"/>
          <w:sz w:val="22"/>
          <w:szCs w:val="22"/>
          <w:shd w:val="clear" w:color="auto" w:fill="FFFFFF"/>
          <w:lang w:val="fr-FR"/>
        </w:rPr>
        <w:t xml:space="preserve">, </w:t>
      </w:r>
      <w:proofErr w:type="spellStart"/>
      <w:r w:rsidR="00154914">
        <w:rPr>
          <w:color w:val="000000" w:themeColor="text1"/>
          <w:spacing w:val="5"/>
          <w:sz w:val="22"/>
          <w:szCs w:val="22"/>
          <w:shd w:val="clear" w:color="auto" w:fill="FFFFFF"/>
          <w:lang w:val="fr-FR"/>
        </w:rPr>
        <w:t>p</w:t>
      </w:r>
      <w:r w:rsidR="00154914" w:rsidRPr="00154914">
        <w:rPr>
          <w:color w:val="000000" w:themeColor="text1"/>
          <w:spacing w:val="5"/>
          <w:sz w:val="22"/>
          <w:szCs w:val="22"/>
          <w:shd w:val="clear" w:color="auto" w:fill="FFFFFF"/>
          <w:lang w:val="fr-FR"/>
        </w:rPr>
        <w:t>rin</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chiar</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ortografierea</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titlului</w:t>
      </w:r>
      <w:proofErr w:type="spellEnd"/>
      <w:r w:rsidR="00154914" w:rsidRPr="00154914">
        <w:rPr>
          <w:color w:val="000000" w:themeColor="text1"/>
          <w:spacing w:val="5"/>
          <w:sz w:val="22"/>
          <w:szCs w:val="22"/>
          <w:shd w:val="clear" w:color="auto" w:fill="FFFFFF"/>
          <w:lang w:val="fr-FR"/>
        </w:rPr>
        <w:t xml:space="preserve"> – </w:t>
      </w:r>
      <w:proofErr w:type="spellStart"/>
      <w:r w:rsidR="00154914" w:rsidRPr="00154914">
        <w:rPr>
          <w:color w:val="000000" w:themeColor="text1"/>
          <w:spacing w:val="5"/>
          <w:sz w:val="22"/>
          <w:szCs w:val="22"/>
          <w:shd w:val="clear" w:color="auto" w:fill="FFFFFF"/>
          <w:lang w:val="fr-FR"/>
        </w:rPr>
        <w:t>Opera</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FANtastica</w:t>
      </w:r>
      <w:proofErr w:type="spellEnd"/>
      <w:r w:rsidR="00154914" w:rsidRPr="00154914">
        <w:rPr>
          <w:color w:val="000000" w:themeColor="text1"/>
          <w:spacing w:val="5"/>
          <w:sz w:val="22"/>
          <w:szCs w:val="22"/>
          <w:shd w:val="clear" w:color="auto" w:fill="FFFFFF"/>
          <w:lang w:val="fr-FR"/>
        </w:rPr>
        <w:t xml:space="preserve"> – </w:t>
      </w:r>
      <w:proofErr w:type="spellStart"/>
      <w:r w:rsidR="00154914" w:rsidRPr="00154914">
        <w:rPr>
          <w:color w:val="000000" w:themeColor="text1"/>
          <w:spacing w:val="5"/>
          <w:sz w:val="22"/>
          <w:szCs w:val="22"/>
          <w:shd w:val="clear" w:color="auto" w:fill="FFFFFF"/>
          <w:lang w:val="fr-FR"/>
        </w:rPr>
        <w:t>Luminița</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Arvunescu</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arătând</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că</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asociază</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cele</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două</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categorii</w:t>
      </w:r>
      <w:proofErr w:type="spellEnd"/>
      <w:r w:rsidR="00154914" w:rsidRPr="00154914">
        <w:rPr>
          <w:color w:val="000000" w:themeColor="text1"/>
          <w:spacing w:val="5"/>
          <w:sz w:val="22"/>
          <w:szCs w:val="22"/>
          <w:shd w:val="clear" w:color="auto" w:fill="FFFFFF"/>
          <w:lang w:val="fr-FR"/>
        </w:rPr>
        <w:t>, </w:t>
      </w:r>
      <w:proofErr w:type="spellStart"/>
      <w:r w:rsidR="00154914" w:rsidRPr="00154914">
        <w:rPr>
          <w:rStyle w:val="Emphasis"/>
          <w:color w:val="000000" w:themeColor="text1"/>
          <w:spacing w:val="5"/>
          <w:sz w:val="22"/>
          <w:szCs w:val="22"/>
          <w:shd w:val="clear" w:color="auto" w:fill="FFFFFF"/>
          <w:lang w:val="fr-FR"/>
        </w:rPr>
        <w:t>artiști</w:t>
      </w:r>
      <w:proofErr w:type="spellEnd"/>
      <w:r w:rsidR="00154914" w:rsidRPr="00154914">
        <w:rPr>
          <w:color w:val="000000" w:themeColor="text1"/>
          <w:spacing w:val="5"/>
          <w:sz w:val="22"/>
          <w:szCs w:val="22"/>
          <w:shd w:val="clear" w:color="auto" w:fill="FFFFFF"/>
          <w:lang w:val="fr-FR"/>
        </w:rPr>
        <w:t> </w:t>
      </w:r>
      <w:proofErr w:type="spellStart"/>
      <w:r w:rsidR="00154914" w:rsidRPr="00154914">
        <w:rPr>
          <w:color w:val="000000" w:themeColor="text1"/>
          <w:spacing w:val="5"/>
          <w:sz w:val="22"/>
          <w:szCs w:val="22"/>
          <w:shd w:val="clear" w:color="auto" w:fill="FFFFFF"/>
          <w:lang w:val="fr-FR"/>
        </w:rPr>
        <w:t>și</w:t>
      </w:r>
      <w:proofErr w:type="spellEnd"/>
      <w:r w:rsidR="00154914" w:rsidRPr="00154914">
        <w:rPr>
          <w:color w:val="000000" w:themeColor="text1"/>
          <w:spacing w:val="5"/>
          <w:sz w:val="22"/>
          <w:szCs w:val="22"/>
          <w:shd w:val="clear" w:color="auto" w:fill="FFFFFF"/>
          <w:lang w:val="fr-FR"/>
        </w:rPr>
        <w:t> </w:t>
      </w:r>
      <w:r w:rsidR="00154914" w:rsidRPr="00154914">
        <w:rPr>
          <w:rStyle w:val="Emphasis"/>
          <w:color w:val="000000" w:themeColor="text1"/>
          <w:spacing w:val="5"/>
          <w:sz w:val="22"/>
          <w:szCs w:val="22"/>
          <w:shd w:val="clear" w:color="auto" w:fill="FFFFFF"/>
          <w:lang w:val="fr-FR"/>
        </w:rPr>
        <w:t>public</w:t>
      </w:r>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în</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accepțiunea</w:t>
      </w:r>
      <w:proofErr w:type="spellEnd"/>
      <w:r w:rsidR="00154914" w:rsidRPr="00154914">
        <w:rPr>
          <w:color w:val="000000" w:themeColor="text1"/>
          <w:spacing w:val="5"/>
          <w:sz w:val="22"/>
          <w:szCs w:val="22"/>
          <w:shd w:val="clear" w:color="auto" w:fill="FFFFFF"/>
          <w:lang w:val="fr-FR"/>
        </w:rPr>
        <w:t xml:space="preserve"> de </w:t>
      </w:r>
      <w:proofErr w:type="spellStart"/>
      <w:r w:rsidR="00154914" w:rsidRPr="00154914">
        <w:rPr>
          <w:color w:val="000000" w:themeColor="text1"/>
          <w:spacing w:val="5"/>
          <w:sz w:val="22"/>
          <w:szCs w:val="22"/>
          <w:shd w:val="clear" w:color="auto" w:fill="FFFFFF"/>
          <w:lang w:val="fr-FR"/>
        </w:rPr>
        <w:t>artiști</w:t>
      </w:r>
      <w:proofErr w:type="spellEnd"/>
      <w:r w:rsidR="00154914" w:rsidRPr="00154914">
        <w:rPr>
          <w:color w:val="000000" w:themeColor="text1"/>
          <w:spacing w:val="5"/>
          <w:sz w:val="22"/>
          <w:szCs w:val="22"/>
          <w:shd w:val="clear" w:color="auto" w:fill="FFFFFF"/>
          <w:lang w:val="fr-FR"/>
        </w:rPr>
        <w:t xml:space="preserve"> – </w:t>
      </w:r>
      <w:proofErr w:type="spellStart"/>
      <w:r w:rsidR="00154914" w:rsidRPr="00154914">
        <w:rPr>
          <w:color w:val="000000" w:themeColor="text1"/>
          <w:spacing w:val="5"/>
          <w:sz w:val="22"/>
          <w:szCs w:val="22"/>
          <w:shd w:val="clear" w:color="auto" w:fill="FFFFFF"/>
          <w:lang w:val="fr-FR"/>
        </w:rPr>
        <w:t>capabili</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să</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facă</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din</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Operă</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prin</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talentul</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și</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efortul</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lor</w:t>
      </w:r>
      <w:proofErr w:type="spellEnd"/>
      <w:r w:rsidR="00154914" w:rsidRPr="00154914">
        <w:rPr>
          <w:color w:val="000000" w:themeColor="text1"/>
          <w:spacing w:val="5"/>
          <w:sz w:val="22"/>
          <w:szCs w:val="22"/>
          <w:shd w:val="clear" w:color="auto" w:fill="FFFFFF"/>
          <w:lang w:val="fr-FR"/>
        </w:rPr>
        <w:t xml:space="preserve">, un </w:t>
      </w:r>
      <w:proofErr w:type="spellStart"/>
      <w:r w:rsidR="00154914" w:rsidRPr="00154914">
        <w:rPr>
          <w:color w:val="000000" w:themeColor="text1"/>
          <w:spacing w:val="5"/>
          <w:sz w:val="22"/>
          <w:szCs w:val="22"/>
          <w:shd w:val="clear" w:color="auto" w:fill="FFFFFF"/>
          <w:lang w:val="fr-FR"/>
        </w:rPr>
        <w:t>tărâm</w:t>
      </w:r>
      <w:proofErr w:type="spellEnd"/>
      <w:r w:rsidR="00154914" w:rsidRPr="00154914">
        <w:rPr>
          <w:color w:val="000000" w:themeColor="text1"/>
          <w:spacing w:val="5"/>
          <w:sz w:val="22"/>
          <w:szCs w:val="22"/>
          <w:shd w:val="clear" w:color="auto" w:fill="FFFFFF"/>
          <w:lang w:val="fr-FR"/>
        </w:rPr>
        <w:t> </w:t>
      </w:r>
      <w:r w:rsidR="00154914" w:rsidRPr="00154914">
        <w:rPr>
          <w:rStyle w:val="Emphasis"/>
          <w:color w:val="000000" w:themeColor="text1"/>
          <w:spacing w:val="5"/>
          <w:sz w:val="22"/>
          <w:szCs w:val="22"/>
          <w:shd w:val="clear" w:color="auto" w:fill="FFFFFF"/>
          <w:lang w:val="fr-FR"/>
        </w:rPr>
        <w:t>„</w:t>
      </w:r>
      <w:proofErr w:type="spellStart"/>
      <w:r w:rsidR="00154914" w:rsidRPr="00154914">
        <w:rPr>
          <w:rStyle w:val="Emphasis"/>
          <w:color w:val="000000" w:themeColor="text1"/>
          <w:spacing w:val="5"/>
          <w:sz w:val="22"/>
          <w:szCs w:val="22"/>
          <w:shd w:val="clear" w:color="auto" w:fill="FFFFFF"/>
          <w:lang w:val="fr-FR"/>
        </w:rPr>
        <w:t>fantastic</w:t>
      </w:r>
      <w:proofErr w:type="spellEnd"/>
      <w:r w:rsidR="00154914" w:rsidRPr="00154914">
        <w:rPr>
          <w:rStyle w:val="Emphasis"/>
          <w:color w:val="000000" w:themeColor="text1"/>
          <w:spacing w:val="5"/>
          <w:sz w:val="22"/>
          <w:szCs w:val="22"/>
          <w:shd w:val="clear" w:color="auto" w:fill="FFFFFF"/>
          <w:lang w:val="fr-FR"/>
        </w:rPr>
        <w:t>”</w:t>
      </w:r>
      <w:r w:rsidR="00154914" w:rsidRPr="00154914">
        <w:rPr>
          <w:color w:val="000000" w:themeColor="text1"/>
          <w:spacing w:val="5"/>
          <w:sz w:val="22"/>
          <w:szCs w:val="22"/>
          <w:shd w:val="clear" w:color="auto" w:fill="FFFFFF"/>
          <w:lang w:val="fr-FR"/>
        </w:rPr>
        <w:t xml:space="preserve"> – </w:t>
      </w:r>
      <w:proofErr w:type="spellStart"/>
      <w:r w:rsidR="00154914" w:rsidRPr="00154914">
        <w:rPr>
          <w:color w:val="000000" w:themeColor="text1"/>
          <w:spacing w:val="5"/>
          <w:sz w:val="22"/>
          <w:szCs w:val="22"/>
          <w:shd w:val="clear" w:color="auto" w:fill="FFFFFF"/>
          <w:lang w:val="fr-FR"/>
        </w:rPr>
        <w:t>și</w:t>
      </w:r>
      <w:proofErr w:type="spellEnd"/>
      <w:r w:rsidR="00154914" w:rsidRPr="00154914">
        <w:rPr>
          <w:color w:val="000000" w:themeColor="text1"/>
          <w:spacing w:val="5"/>
          <w:sz w:val="22"/>
          <w:szCs w:val="22"/>
          <w:shd w:val="clear" w:color="auto" w:fill="FFFFFF"/>
          <w:lang w:val="fr-FR"/>
        </w:rPr>
        <w:t xml:space="preserve"> de „</w:t>
      </w:r>
      <w:proofErr w:type="spellStart"/>
      <w:r w:rsidR="00154914" w:rsidRPr="00154914">
        <w:rPr>
          <w:color w:val="000000" w:themeColor="text1"/>
          <w:spacing w:val="5"/>
          <w:sz w:val="22"/>
          <w:szCs w:val="22"/>
          <w:shd w:val="clear" w:color="auto" w:fill="FFFFFF"/>
          <w:lang w:val="fr-FR"/>
        </w:rPr>
        <w:t>Opera</w:t>
      </w:r>
      <w:proofErr w:type="spellEnd"/>
      <w:r w:rsidR="00154914" w:rsidRPr="00154914">
        <w:rPr>
          <w:color w:val="000000" w:themeColor="text1"/>
          <w:spacing w:val="5"/>
          <w:sz w:val="22"/>
          <w:szCs w:val="22"/>
          <w:shd w:val="clear" w:color="auto" w:fill="FFFFFF"/>
          <w:lang w:val="fr-FR"/>
        </w:rPr>
        <w:t xml:space="preserve">–fan” – </w:t>
      </w:r>
      <w:proofErr w:type="spellStart"/>
      <w:r w:rsidR="00154914" w:rsidRPr="00154914">
        <w:rPr>
          <w:color w:val="000000" w:themeColor="text1"/>
          <w:spacing w:val="5"/>
          <w:sz w:val="22"/>
          <w:szCs w:val="22"/>
          <w:shd w:val="clear" w:color="auto" w:fill="FFFFFF"/>
          <w:lang w:val="fr-FR"/>
        </w:rPr>
        <w:t>adică</w:t>
      </w:r>
      <w:proofErr w:type="spellEnd"/>
      <w:r w:rsidR="00154914" w:rsidRPr="00154914">
        <w:rPr>
          <w:color w:val="000000" w:themeColor="text1"/>
          <w:spacing w:val="5"/>
          <w:sz w:val="22"/>
          <w:szCs w:val="22"/>
          <w:shd w:val="clear" w:color="auto" w:fill="FFFFFF"/>
          <w:lang w:val="fr-FR"/>
        </w:rPr>
        <w:t xml:space="preserve"> public </w:t>
      </w:r>
      <w:proofErr w:type="spellStart"/>
      <w:r w:rsidR="00154914" w:rsidRPr="00154914">
        <w:rPr>
          <w:color w:val="000000" w:themeColor="text1"/>
          <w:spacing w:val="5"/>
          <w:sz w:val="22"/>
          <w:szCs w:val="22"/>
          <w:shd w:val="clear" w:color="auto" w:fill="FFFFFF"/>
          <w:lang w:val="fr-FR"/>
        </w:rPr>
        <w:t>meloman</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capabil</w:t>
      </w:r>
      <w:proofErr w:type="spellEnd"/>
      <w:r w:rsidR="00154914" w:rsidRPr="00154914">
        <w:rPr>
          <w:color w:val="000000" w:themeColor="text1"/>
          <w:spacing w:val="5"/>
          <w:sz w:val="22"/>
          <w:szCs w:val="22"/>
          <w:shd w:val="clear" w:color="auto" w:fill="FFFFFF"/>
          <w:lang w:val="fr-FR"/>
        </w:rPr>
        <w:t xml:space="preserve"> de </w:t>
      </w:r>
      <w:proofErr w:type="spellStart"/>
      <w:r w:rsidR="00154914" w:rsidRPr="00154914">
        <w:rPr>
          <w:color w:val="000000" w:themeColor="text1"/>
          <w:spacing w:val="5"/>
          <w:sz w:val="22"/>
          <w:szCs w:val="22"/>
          <w:shd w:val="clear" w:color="auto" w:fill="FFFFFF"/>
          <w:lang w:val="fr-FR"/>
        </w:rPr>
        <w:t>orice</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sacrificiu</w:t>
      </w:r>
      <w:proofErr w:type="spellEnd"/>
      <w:r w:rsidR="00154914" w:rsidRPr="00154914">
        <w:rPr>
          <w:color w:val="000000" w:themeColor="text1"/>
          <w:spacing w:val="5"/>
          <w:sz w:val="22"/>
          <w:szCs w:val="22"/>
          <w:shd w:val="clear" w:color="auto" w:fill="FFFFFF"/>
          <w:lang w:val="fr-FR"/>
        </w:rPr>
        <w:t xml:space="preserve"> de sine </w:t>
      </w:r>
      <w:proofErr w:type="spellStart"/>
      <w:r w:rsidR="00154914" w:rsidRPr="00154914">
        <w:rPr>
          <w:color w:val="000000" w:themeColor="text1"/>
          <w:spacing w:val="5"/>
          <w:sz w:val="22"/>
          <w:szCs w:val="22"/>
          <w:shd w:val="clear" w:color="auto" w:fill="FFFFFF"/>
          <w:lang w:val="fr-FR"/>
        </w:rPr>
        <w:t>pentru</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acest</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gen</w:t>
      </w:r>
      <w:proofErr w:type="spellEnd"/>
      <w:r w:rsidR="00154914" w:rsidRPr="00154914">
        <w:rPr>
          <w:color w:val="000000" w:themeColor="text1"/>
          <w:spacing w:val="5"/>
          <w:sz w:val="22"/>
          <w:szCs w:val="22"/>
          <w:shd w:val="clear" w:color="auto" w:fill="FFFFFF"/>
          <w:lang w:val="fr-FR"/>
        </w:rPr>
        <w:t xml:space="preserve"> </w:t>
      </w:r>
      <w:proofErr w:type="spellStart"/>
      <w:r w:rsidR="00154914" w:rsidRPr="00154914">
        <w:rPr>
          <w:color w:val="000000" w:themeColor="text1"/>
          <w:spacing w:val="5"/>
          <w:sz w:val="22"/>
          <w:szCs w:val="22"/>
          <w:shd w:val="clear" w:color="auto" w:fill="FFFFFF"/>
          <w:lang w:val="fr-FR"/>
        </w:rPr>
        <w:t>muzical</w:t>
      </w:r>
      <w:proofErr w:type="spellEnd"/>
      <w:r w:rsidR="00154914" w:rsidRPr="00154914">
        <w:rPr>
          <w:color w:val="000000" w:themeColor="text1"/>
          <w:spacing w:val="5"/>
          <w:sz w:val="22"/>
          <w:szCs w:val="22"/>
          <w:shd w:val="clear" w:color="auto" w:fill="FFFFFF"/>
          <w:lang w:val="fr-FR"/>
        </w:rPr>
        <w:t>.</w:t>
      </w:r>
      <w:r w:rsidR="00737172">
        <w:rPr>
          <w:color w:val="000000" w:themeColor="text1"/>
          <w:sz w:val="22"/>
          <w:szCs w:val="22"/>
          <w:lang w:val="ro-RO"/>
        </w:rPr>
        <w:t xml:space="preserve"> E</w:t>
      </w:r>
      <w:r w:rsidR="00427135">
        <w:rPr>
          <w:sz w:val="22"/>
          <w:szCs w:val="22"/>
          <w:lang w:val="ro-RO"/>
        </w:rPr>
        <w:t>ste Președinta</w:t>
      </w:r>
      <w:r w:rsidR="004C5572">
        <w:rPr>
          <w:sz w:val="22"/>
          <w:szCs w:val="22"/>
          <w:lang w:val="ro-RO"/>
        </w:rPr>
        <w:t xml:space="preserve"> Uniunii Criticilor, Redactorilor și Realizatorilor Muzicali din România și inițiatoarea, de asemenea, a Galei Premiilor MUSICRIT, singura gală care recompensează Excelența </w:t>
      </w:r>
      <w:r w:rsidR="00427135">
        <w:rPr>
          <w:sz w:val="22"/>
          <w:szCs w:val="22"/>
          <w:lang w:val="ro-RO"/>
        </w:rPr>
        <w:t xml:space="preserve">la nivel național </w:t>
      </w:r>
      <w:r w:rsidR="004C5572">
        <w:rPr>
          <w:sz w:val="22"/>
          <w:szCs w:val="22"/>
          <w:lang w:val="ro-RO"/>
        </w:rPr>
        <w:t>– atât în domeniul artistic cât și în domeniile jurnalismului și managementului din muzica clasică</w:t>
      </w:r>
      <w:r w:rsidR="00427135">
        <w:rPr>
          <w:sz w:val="22"/>
          <w:szCs w:val="22"/>
          <w:lang w:val="ro-RO"/>
        </w:rPr>
        <w:t>.</w:t>
      </w:r>
    </w:p>
    <w:p w:rsidR="00B57127" w:rsidRDefault="00B57127" w:rsidP="00462BAB">
      <w:pPr>
        <w:jc w:val="both"/>
        <w:rPr>
          <w:sz w:val="22"/>
          <w:szCs w:val="22"/>
          <w:lang w:val="ro-RO"/>
        </w:rPr>
      </w:pPr>
    </w:p>
    <w:p w:rsidR="00B57127" w:rsidRDefault="00B57127" w:rsidP="00462BAB">
      <w:pPr>
        <w:jc w:val="both"/>
        <w:rPr>
          <w:sz w:val="22"/>
          <w:szCs w:val="22"/>
          <w:lang w:val="ro-RO"/>
        </w:rPr>
      </w:pPr>
      <w:bookmarkStart w:id="0" w:name="_GoBack"/>
      <w:bookmarkEnd w:id="0"/>
    </w:p>
    <w:p w:rsidR="00462BAB" w:rsidRDefault="00462BAB" w:rsidP="00462BAB">
      <w:pPr>
        <w:jc w:val="both"/>
        <w:rPr>
          <w:sz w:val="22"/>
          <w:szCs w:val="22"/>
          <w:lang w:val="ro-RO"/>
        </w:rPr>
      </w:pPr>
      <w:r>
        <w:rPr>
          <w:sz w:val="22"/>
          <w:szCs w:val="22"/>
          <w:lang w:val="ro-RO"/>
        </w:rPr>
        <w:t xml:space="preserve">Pentru </w:t>
      </w:r>
      <w:r w:rsidR="00427135">
        <w:rPr>
          <w:sz w:val="22"/>
          <w:szCs w:val="22"/>
          <w:lang w:val="ro-RO"/>
        </w:rPr>
        <w:t xml:space="preserve">mai multe </w:t>
      </w:r>
      <w:r>
        <w:rPr>
          <w:sz w:val="22"/>
          <w:szCs w:val="22"/>
          <w:lang w:val="ro-RO"/>
        </w:rPr>
        <w:t>informații</w:t>
      </w:r>
      <w:r w:rsidR="00427135">
        <w:rPr>
          <w:sz w:val="22"/>
          <w:szCs w:val="22"/>
          <w:lang w:val="ro-RO"/>
        </w:rPr>
        <w:t>, accesați</w:t>
      </w:r>
      <w:r>
        <w:rPr>
          <w:sz w:val="22"/>
          <w:szCs w:val="22"/>
          <w:lang w:val="ro-RO"/>
        </w:rPr>
        <w:t xml:space="preserve">: </w:t>
      </w:r>
      <w:hyperlink r:id="rId5" w:history="1">
        <w:r>
          <w:rPr>
            <w:rStyle w:val="Hyperlink"/>
            <w:color w:val="4BACC6" w:themeColor="accent5"/>
            <w:sz w:val="22"/>
            <w:szCs w:val="22"/>
            <w:u w:val="none"/>
            <w:lang w:val="ro-RO"/>
          </w:rPr>
          <w:t>www.musicarte.ro</w:t>
        </w:r>
      </w:hyperlink>
      <w:r>
        <w:rPr>
          <w:color w:val="4BACC6" w:themeColor="accent5"/>
          <w:sz w:val="22"/>
          <w:szCs w:val="22"/>
          <w:lang w:val="ro-RO"/>
        </w:rPr>
        <w:t>.</w:t>
      </w:r>
    </w:p>
    <w:p w:rsidR="00462BAB" w:rsidRDefault="00462BAB" w:rsidP="00462BAB">
      <w:pPr>
        <w:pStyle w:val="Normal1"/>
        <w:rPr>
          <w:rFonts w:ascii="Times New Roman" w:hAnsi="Times New Roman" w:cs="Times New Roman"/>
          <w:b/>
          <w:bCs/>
          <w:color w:val="auto"/>
          <w:spacing w:val="-6"/>
          <w:sz w:val="24"/>
          <w:szCs w:val="24"/>
          <w:lang w:val="ro-RO"/>
        </w:rPr>
      </w:pPr>
    </w:p>
    <w:p w:rsidR="00462BAB" w:rsidRDefault="00462BAB" w:rsidP="00462BAB">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pot fi găsite pe </w:t>
      </w:r>
      <w:hyperlink r:id="rId6" w:tgtFrame="_blank" w:history="1">
        <w:r>
          <w:rPr>
            <w:rStyle w:val="Hyperlink"/>
            <w:color w:val="4BACC6" w:themeColor="accent5"/>
            <w:u w:val="none"/>
            <w:lang w:val="ro-RO"/>
          </w:rPr>
          <w:t>https://www.musicarte.ro/muzica-la-muzeu</w:t>
        </w:r>
      </w:hyperlink>
      <w:r>
        <w:rPr>
          <w:rFonts w:ascii="Times New Roman" w:hAnsi="Times New Roman" w:cs="Times New Roman"/>
          <w:spacing w:val="-6"/>
          <w:sz w:val="24"/>
          <w:szCs w:val="24"/>
          <w:lang w:val="ro-RO"/>
        </w:rPr>
        <w:t>.</w:t>
      </w:r>
    </w:p>
    <w:p w:rsidR="00462BAB" w:rsidRDefault="00462BAB" w:rsidP="00462BAB">
      <w:pPr>
        <w:pStyle w:val="Body"/>
        <w:spacing w:after="0" w:line="240" w:lineRule="auto"/>
        <w:jc w:val="both"/>
        <w:rPr>
          <w:rFonts w:ascii="Times New Roman" w:hAnsi="Times New Roman"/>
          <w:b/>
          <w:bCs/>
          <w:shd w:val="clear" w:color="auto" w:fill="FFFFFF"/>
          <w:lang w:val="ro-RO"/>
        </w:rPr>
      </w:pPr>
    </w:p>
    <w:p w:rsidR="00462BAB" w:rsidRDefault="00462BAB" w:rsidP="00462BAB">
      <w:pPr>
        <w:pStyle w:val="Body"/>
        <w:spacing w:after="0" w:line="240" w:lineRule="auto"/>
        <w:jc w:val="both"/>
        <w:rPr>
          <w:rFonts w:ascii="Times New Roman" w:eastAsia="Times New Roman" w:hAnsi="Times New Roman" w:cs="Times New Roman"/>
          <w:shd w:val="clear" w:color="auto" w:fill="FFFFFF"/>
          <w:lang w:val="ro-RO"/>
        </w:rPr>
      </w:pPr>
      <w:r>
        <w:rPr>
          <w:rFonts w:ascii="Times New Roman" w:hAnsi="Times New Roman"/>
          <w:b/>
          <w:bCs/>
          <w:shd w:val="clear" w:color="auto" w:fill="FFFFFF"/>
          <w:lang w:val="ro-RO"/>
        </w:rPr>
        <w:t>Un proiect realizat de</w:t>
      </w:r>
      <w:r>
        <w:rPr>
          <w:rFonts w:ascii="Times New Roman" w:hAnsi="Times New Roman"/>
          <w:shd w:val="clear" w:color="auto" w:fill="FFFFFF"/>
          <w:lang w:val="ro-RO"/>
        </w:rPr>
        <w:t>: Asociația pentru Muzică, Artă și Cultură și Kaufland România</w:t>
      </w:r>
    </w:p>
    <w:p w:rsidR="00462BAB" w:rsidRDefault="00462BAB" w:rsidP="00462BAB">
      <w:pPr>
        <w:pStyle w:val="Body"/>
        <w:spacing w:after="0" w:line="240" w:lineRule="auto"/>
        <w:jc w:val="both"/>
        <w:rPr>
          <w:rFonts w:ascii="Times New Roman" w:eastAsia="Times New Roman" w:hAnsi="Times New Roman" w:cs="Times New Roman"/>
          <w:shd w:val="clear" w:color="auto" w:fill="FFFFFF"/>
          <w:lang w:val="ro-RO"/>
        </w:rPr>
      </w:pPr>
    </w:p>
    <w:p w:rsidR="00462BAB" w:rsidRDefault="00462BAB" w:rsidP="00462BAB">
      <w:pPr>
        <w:pStyle w:val="Body"/>
        <w:spacing w:line="240" w:lineRule="auto"/>
        <w:jc w:val="both"/>
        <w:rPr>
          <w:rFonts w:ascii="Times New Roman" w:hAnsi="Times New Roman"/>
          <w:shd w:val="clear" w:color="auto" w:fill="FFFFFF"/>
          <w:lang w:val="ro-RO"/>
        </w:rPr>
      </w:pPr>
      <w:r>
        <w:rPr>
          <w:rFonts w:ascii="Times New Roman" w:hAnsi="Times New Roman"/>
          <w:b/>
          <w:bCs/>
          <w:shd w:val="clear" w:color="auto" w:fill="FFFFFF"/>
          <w:lang w:val="ro-RO"/>
        </w:rPr>
        <w:t>Parteneri instituționali</w:t>
      </w:r>
      <w:r>
        <w:rPr>
          <w:rFonts w:ascii="Times New Roman" w:hAnsi="Times New Roman"/>
          <w:shd w:val="clear" w:color="auto" w:fill="FFFFFF"/>
          <w:lang w:val="ro-RO"/>
        </w:rPr>
        <w:t xml:space="preserve">: Muzeul Național Cotroceni, Muzeul Național al Literaturii Române, MARe </w:t>
      </w:r>
      <w:r>
        <w:rPr>
          <w:rFonts w:ascii="Times New Roman" w:hAnsi="Times New Roman" w:cs="Times New Roman"/>
          <w:shd w:val="clear" w:color="auto" w:fill="FFFFFF"/>
          <w:lang w:val="ro-RO"/>
        </w:rPr>
        <w:t>\</w:t>
      </w:r>
      <w:r>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rsidR="00462BAB" w:rsidRDefault="00462BAB" w:rsidP="00462BAB">
      <w:pPr>
        <w:pStyle w:val="Body"/>
        <w:spacing w:line="240" w:lineRule="auto"/>
        <w:jc w:val="both"/>
        <w:rPr>
          <w:rFonts w:ascii="Times New Roman" w:hAnsi="Times New Roman"/>
          <w:shd w:val="clear" w:color="auto" w:fill="FFFFFF"/>
          <w:lang w:val="ro-RO"/>
        </w:rPr>
      </w:pPr>
      <w:r>
        <w:rPr>
          <w:rFonts w:ascii="Times New Roman" w:hAnsi="Times New Roman"/>
          <w:b/>
          <w:bCs/>
          <w:shd w:val="clear" w:color="auto" w:fill="FFFFFF"/>
          <w:lang w:val="ro-RO"/>
        </w:rPr>
        <w:t>Parteneri</w:t>
      </w:r>
      <w:r>
        <w:rPr>
          <w:rFonts w:ascii="Times New Roman" w:hAnsi="Times New Roman"/>
          <w:shd w:val="clear" w:color="auto" w:fill="FFFFFF"/>
          <w:lang w:val="ro-RO"/>
        </w:rPr>
        <w:t xml:space="preserve">: Hilton Garden Inn Bucharest Old Town, Romfilatelia – Poșta Română, Societatea de Transport București, Aqua Carpatica, Domeniile Sâmburești, Floria, Editura Rediviva din Milano, </w:t>
      </w:r>
      <w:r>
        <w:rPr>
          <w:rFonts w:ascii="Times New Roman" w:hAnsi="Times New Roman" w:cs="Times New Roman"/>
          <w:color w:val="auto"/>
          <w:lang w:val="ro-RO"/>
        </w:rPr>
        <w:t xml:space="preserve">Editura Cărțile Tango, PMA Invest Cluj-Napoca, </w:t>
      </w:r>
      <w:r>
        <w:rPr>
          <w:rFonts w:ascii="Times New Roman" w:hAnsi="Times New Roman"/>
          <w:shd w:val="clear" w:color="auto" w:fill="FFFFFF"/>
          <w:lang w:val="ro-RO"/>
        </w:rPr>
        <w:t>Angels Candy și Asociația Culturală Arghirescu</w:t>
      </w:r>
    </w:p>
    <w:p w:rsidR="00462BAB" w:rsidRDefault="00462BAB" w:rsidP="00462BAB">
      <w:pPr>
        <w:pStyle w:val="Body"/>
        <w:shd w:val="clear" w:color="auto" w:fill="FFFFFF"/>
        <w:spacing w:after="0" w:line="240" w:lineRule="auto"/>
        <w:ind w:left="2" w:hanging="2"/>
        <w:jc w:val="both"/>
        <w:rPr>
          <w:rFonts w:ascii="Times New Roman" w:eastAsia="Times New Roman" w:hAnsi="Times New Roman" w:cs="Times New Roman"/>
          <w:spacing w:val="-2"/>
          <w:sz w:val="24"/>
          <w:szCs w:val="24"/>
          <w:shd w:val="clear" w:color="auto" w:fill="FF00FF"/>
          <w:lang w:val="ro-RO"/>
        </w:rPr>
      </w:pPr>
      <w:r>
        <w:rPr>
          <w:rFonts w:ascii="Times New Roman" w:hAnsi="Times New Roman"/>
          <w:b/>
          <w:bCs/>
          <w:spacing w:val="-2"/>
          <w:lang w:val="ro-RO"/>
        </w:rPr>
        <w:lastRenderedPageBreak/>
        <w:t>Parteneri Media</w:t>
      </w:r>
      <w:r>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Pr>
          <w:rFonts w:ascii="Times New Roman" w:hAnsi="Times New Roman"/>
          <w:spacing w:val="-2"/>
          <w:sz w:val="24"/>
          <w:szCs w:val="24"/>
          <w:shd w:val="clear" w:color="auto" w:fill="FF00FF"/>
          <w:lang w:val="ro-RO"/>
        </w:rPr>
        <w:t xml:space="preserve"> </w:t>
      </w:r>
    </w:p>
    <w:p w:rsidR="00462BAB" w:rsidRDefault="00462BAB" w:rsidP="00462BAB">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rsidR="00462BAB" w:rsidRDefault="00462BAB" w:rsidP="00462BAB">
      <w:pPr>
        <w:pStyle w:val="Body"/>
        <w:shd w:val="clear" w:color="auto" w:fill="FFFFFF"/>
        <w:spacing w:after="0" w:line="240" w:lineRule="auto"/>
        <w:ind w:left="2" w:hanging="2"/>
        <w:jc w:val="both"/>
        <w:rPr>
          <w:lang w:val="ro-RO"/>
        </w:rPr>
      </w:pPr>
    </w:p>
    <w:p w:rsidR="006D256E" w:rsidRPr="00462BAB" w:rsidRDefault="006D256E">
      <w:pPr>
        <w:rPr>
          <w:lang w:val="ro-RO"/>
        </w:rPr>
      </w:pPr>
    </w:p>
    <w:sectPr w:rsidR="006D256E" w:rsidRPr="00462B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BAB"/>
    <w:rsid w:val="00154914"/>
    <w:rsid w:val="001621A5"/>
    <w:rsid w:val="003155E9"/>
    <w:rsid w:val="00336EFD"/>
    <w:rsid w:val="00427135"/>
    <w:rsid w:val="00462BAB"/>
    <w:rsid w:val="004C5572"/>
    <w:rsid w:val="00557FA3"/>
    <w:rsid w:val="006D256E"/>
    <w:rsid w:val="00737172"/>
    <w:rsid w:val="009A6BBC"/>
    <w:rsid w:val="009B2625"/>
    <w:rsid w:val="00B5712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BAB"/>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62BAB"/>
    <w:rPr>
      <w:u w:val="single"/>
    </w:rPr>
  </w:style>
  <w:style w:type="paragraph" w:customStyle="1" w:styleId="Body">
    <w:name w:val="Body"/>
    <w:rsid w:val="00462BAB"/>
    <w:pPr>
      <w:suppressAutoHyphens/>
    </w:pPr>
    <w:rPr>
      <w:rFonts w:ascii="Calibri" w:eastAsia="Arial Unicode MS" w:hAnsi="Calibri" w:cs="Arial Unicode MS"/>
      <w:color w:val="000000"/>
      <w:u w:color="000000"/>
      <w:lang w:val="es-ES_tradnl"/>
      <w14:textOutline w14:w="0" w14:cap="flat" w14:cmpd="sng" w14:algn="ctr">
        <w14:noFill/>
        <w14:prstDash w14:val="solid"/>
        <w14:bevel/>
      </w14:textOutline>
    </w:rPr>
  </w:style>
  <w:style w:type="paragraph" w:customStyle="1" w:styleId="Normal1">
    <w:name w:val="Normal1"/>
    <w:rsid w:val="00462BAB"/>
    <w:pPr>
      <w:widowControl w:val="0"/>
      <w:spacing w:after="0" w:line="240" w:lineRule="auto"/>
    </w:pPr>
    <w:rPr>
      <w:rFonts w:ascii="Arial" w:eastAsia="Times New Roman" w:hAnsi="Arial" w:cs="Arial"/>
      <w:color w:val="434343"/>
      <w:sz w:val="20"/>
      <w:szCs w:val="20"/>
      <w:lang w:val="en-US"/>
    </w:rPr>
  </w:style>
  <w:style w:type="character" w:styleId="Strong">
    <w:name w:val="Strong"/>
    <w:basedOn w:val="DefaultParagraphFont"/>
    <w:uiPriority w:val="22"/>
    <w:qFormat/>
    <w:rsid w:val="00154914"/>
    <w:rPr>
      <w:b/>
      <w:bCs/>
    </w:rPr>
  </w:style>
  <w:style w:type="character" w:styleId="Emphasis">
    <w:name w:val="Emphasis"/>
    <w:basedOn w:val="DefaultParagraphFont"/>
    <w:uiPriority w:val="20"/>
    <w:qFormat/>
    <w:rsid w:val="0015491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BAB"/>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62BAB"/>
    <w:rPr>
      <w:u w:val="single"/>
    </w:rPr>
  </w:style>
  <w:style w:type="paragraph" w:customStyle="1" w:styleId="Body">
    <w:name w:val="Body"/>
    <w:rsid w:val="00462BAB"/>
    <w:pPr>
      <w:suppressAutoHyphens/>
    </w:pPr>
    <w:rPr>
      <w:rFonts w:ascii="Calibri" w:eastAsia="Arial Unicode MS" w:hAnsi="Calibri" w:cs="Arial Unicode MS"/>
      <w:color w:val="000000"/>
      <w:u w:color="000000"/>
      <w:lang w:val="es-ES_tradnl"/>
      <w14:textOutline w14:w="0" w14:cap="flat" w14:cmpd="sng" w14:algn="ctr">
        <w14:noFill/>
        <w14:prstDash w14:val="solid"/>
        <w14:bevel/>
      </w14:textOutline>
    </w:rPr>
  </w:style>
  <w:style w:type="paragraph" w:customStyle="1" w:styleId="Normal1">
    <w:name w:val="Normal1"/>
    <w:rsid w:val="00462BAB"/>
    <w:pPr>
      <w:widowControl w:val="0"/>
      <w:spacing w:after="0" w:line="240" w:lineRule="auto"/>
    </w:pPr>
    <w:rPr>
      <w:rFonts w:ascii="Arial" w:eastAsia="Times New Roman" w:hAnsi="Arial" w:cs="Arial"/>
      <w:color w:val="434343"/>
      <w:sz w:val="20"/>
      <w:szCs w:val="20"/>
      <w:lang w:val="en-US"/>
    </w:rPr>
  </w:style>
  <w:style w:type="character" w:styleId="Strong">
    <w:name w:val="Strong"/>
    <w:basedOn w:val="DefaultParagraphFont"/>
    <w:uiPriority w:val="22"/>
    <w:qFormat/>
    <w:rsid w:val="00154914"/>
    <w:rPr>
      <w:b/>
      <w:bCs/>
    </w:rPr>
  </w:style>
  <w:style w:type="character" w:styleId="Emphasis">
    <w:name w:val="Emphasis"/>
    <w:basedOn w:val="DefaultParagraphFont"/>
    <w:uiPriority w:val="20"/>
    <w:qFormat/>
    <w:rsid w:val="001549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97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musicarte.ro/muzica-la-muzeu" TargetMode="External"/><Relationship Id="rId5" Type="http://schemas.openxmlformats.org/officeDocument/2006/relationships/hyperlink" Target="http://www.musicarte.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1351</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Luminita Luminita</dc:creator>
  <cp:lastModifiedBy>Luminita Luminita</cp:lastModifiedBy>
  <cp:revision>2</cp:revision>
  <dcterms:created xsi:type="dcterms:W3CDTF">2026-08-25T19:15:00Z</dcterms:created>
  <dcterms:modified xsi:type="dcterms:W3CDTF">2026-08-25T19:15:00Z</dcterms:modified>
</cp:coreProperties>
</file>