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E089D" w14:textId="77777777" w:rsidR="00306F0D" w:rsidRDefault="0052012E">
      <w:pPr>
        <w:pStyle w:val="BodyA"/>
        <w:spacing w:after="120" w:line="240" w:lineRule="auto"/>
        <w:jc w:val="center"/>
        <w:rPr>
          <w:rFonts w:ascii="Times New Roman" w:eastAsia="Times New Roman" w:hAnsi="Times New Roman" w:cs="Times New Roman"/>
          <w:sz w:val="24"/>
          <w:szCs w:val="24"/>
        </w:rPr>
      </w:pPr>
      <w:r>
        <w:rPr>
          <w:rFonts w:ascii="Times New Roman" w:hAnsi="Times New Roman"/>
          <w:b/>
          <w:bCs/>
          <w:sz w:val="24"/>
          <w:szCs w:val="24"/>
        </w:rPr>
        <w:t>COMUNICAT DE PRESĂ</w:t>
      </w:r>
    </w:p>
    <w:p w14:paraId="5AFD560F" w14:textId="77777777" w:rsidR="00306F0D" w:rsidRDefault="0052012E">
      <w:pPr>
        <w:pStyle w:val="BodyA"/>
        <w:spacing w:after="0" w:line="240" w:lineRule="auto"/>
        <w:jc w:val="center"/>
        <w:rPr>
          <w:rFonts w:ascii="Times New Roman" w:eastAsia="Times New Roman" w:hAnsi="Times New Roman" w:cs="Times New Roman"/>
          <w:sz w:val="24"/>
          <w:szCs w:val="24"/>
        </w:rPr>
      </w:pPr>
      <w:proofErr w:type="spellStart"/>
      <w:r>
        <w:rPr>
          <w:rFonts w:ascii="Times New Roman" w:hAnsi="Times New Roman"/>
          <w:b/>
          <w:bCs/>
          <w:sz w:val="24"/>
          <w:szCs w:val="24"/>
          <w:shd w:val="clear" w:color="auto" w:fill="FFFFFF"/>
        </w:rPr>
        <w:t>Turneul</w:t>
      </w:r>
      <w:proofErr w:type="spellEnd"/>
      <w:r>
        <w:rPr>
          <w:rFonts w:ascii="Times New Roman" w:hAnsi="Times New Roman"/>
          <w:b/>
          <w:bCs/>
          <w:sz w:val="24"/>
          <w:szCs w:val="24"/>
          <w:shd w:val="clear" w:color="auto" w:fill="FFFFFF"/>
        </w:rPr>
        <w:t xml:space="preserve"> </w:t>
      </w:r>
      <w:proofErr w:type="spellStart"/>
      <w:r>
        <w:rPr>
          <w:rFonts w:ascii="Times New Roman" w:hAnsi="Times New Roman"/>
          <w:b/>
          <w:bCs/>
          <w:sz w:val="24"/>
          <w:szCs w:val="24"/>
          <w:shd w:val="clear" w:color="auto" w:fill="FFFFFF"/>
        </w:rPr>
        <w:t>internațional</w:t>
      </w:r>
      <w:proofErr w:type="spellEnd"/>
      <w:r>
        <w:rPr>
          <w:rFonts w:ascii="Times New Roman" w:hAnsi="Times New Roman"/>
          <w:b/>
          <w:bCs/>
          <w:sz w:val="24"/>
          <w:szCs w:val="24"/>
          <w:shd w:val="clear" w:color="auto" w:fill="FFFFFF"/>
        </w:rPr>
        <w:t xml:space="preserve"> “REGINA </w:t>
      </w:r>
      <w:proofErr w:type="spellStart"/>
      <w:r>
        <w:rPr>
          <w:rFonts w:ascii="Times New Roman" w:hAnsi="Times New Roman"/>
          <w:b/>
          <w:bCs/>
          <w:sz w:val="24"/>
          <w:szCs w:val="24"/>
          <w:shd w:val="clear" w:color="auto" w:fill="FFFFFF"/>
        </w:rPr>
        <w:t>și</w:t>
      </w:r>
      <w:proofErr w:type="spellEnd"/>
      <w:r>
        <w:rPr>
          <w:rFonts w:ascii="Times New Roman" w:hAnsi="Times New Roman"/>
          <w:b/>
          <w:bCs/>
          <w:sz w:val="24"/>
          <w:szCs w:val="24"/>
          <w:shd w:val="clear" w:color="auto" w:fill="FFFFFF"/>
        </w:rPr>
        <w:t xml:space="preserve"> COMPOZITORII”</w:t>
      </w:r>
      <w:r>
        <w:rPr>
          <w:rFonts w:ascii="Times New Roman" w:hAnsi="Times New Roman"/>
          <w:b/>
          <w:bCs/>
          <w:sz w:val="24"/>
          <w:szCs w:val="24"/>
          <w:shd w:val="clear" w:color="auto" w:fill="FFFFFF"/>
        </w:rPr>
        <w:br/>
      </w:r>
    </w:p>
    <w:p w14:paraId="43DB7449" w14:textId="77777777" w:rsidR="00306F0D" w:rsidRPr="00A65C84" w:rsidRDefault="0052012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after="240" w:line="240" w:lineRule="auto"/>
        <w:jc w:val="both"/>
        <w:rPr>
          <w:rFonts w:ascii="Times New Roman" w:eastAsia="Times New Roman" w:hAnsi="Times New Roman" w:cs="Times New Roman"/>
          <w:shd w:val="clear" w:color="auto" w:fill="FFFFFF"/>
          <w:lang w:val="es-ES_tradnl"/>
        </w:rPr>
      </w:pPr>
      <w:r w:rsidRPr="00A65C84">
        <w:rPr>
          <w:rFonts w:ascii="Times New Roman" w:hAnsi="Times New Roman"/>
          <w:shd w:val="clear" w:color="auto" w:fill="FFFFFF"/>
          <w:lang w:val="es-ES_tradnl"/>
        </w:rPr>
        <w:t xml:space="preserve">"REGINA </w:t>
      </w:r>
      <w:proofErr w:type="spellStart"/>
      <w:r w:rsidRPr="00A65C84">
        <w:rPr>
          <w:rFonts w:ascii="Times New Roman" w:hAnsi="Times New Roman"/>
          <w:shd w:val="clear" w:color="auto" w:fill="FFFFFF"/>
          <w:lang w:val="es-ES_tradnl"/>
        </w:rPr>
        <w:t>și</w:t>
      </w:r>
      <w:proofErr w:type="spellEnd"/>
      <w:r w:rsidRPr="00A65C84">
        <w:rPr>
          <w:rFonts w:ascii="Times New Roman" w:hAnsi="Times New Roman"/>
          <w:shd w:val="clear" w:color="auto" w:fill="FFFFFF"/>
          <w:lang w:val="es-ES_tradnl"/>
        </w:rPr>
        <w:t xml:space="preserve"> COMPOZITORII", </w:t>
      </w:r>
      <w:proofErr w:type="spellStart"/>
      <w:r w:rsidRPr="00A65C84">
        <w:rPr>
          <w:rFonts w:ascii="Times New Roman" w:hAnsi="Times New Roman"/>
          <w:shd w:val="clear" w:color="auto" w:fill="FFFFFF"/>
          <w:lang w:val="es-ES_tradnl"/>
        </w:rPr>
        <w:t>proiect</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organizat</w:t>
      </w:r>
      <w:proofErr w:type="spellEnd"/>
      <w:r w:rsidRPr="00A65C84">
        <w:rPr>
          <w:rFonts w:ascii="Times New Roman" w:hAnsi="Times New Roman"/>
          <w:shd w:val="clear" w:color="auto" w:fill="FFFFFF"/>
          <w:lang w:val="es-ES_tradnl"/>
        </w:rPr>
        <w:t xml:space="preserve"> de </w:t>
      </w:r>
      <w:proofErr w:type="spellStart"/>
      <w:r w:rsidRPr="00A65C84">
        <w:rPr>
          <w:rFonts w:ascii="Times New Roman" w:hAnsi="Times New Roman"/>
          <w:shd w:val="clear" w:color="auto" w:fill="FFFFFF"/>
          <w:lang w:val="es-ES_tradnl"/>
        </w:rPr>
        <w:t>Asociația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InoMusicArt</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și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cofinanțat</w:t>
      </w:r>
      <w:proofErr w:type="spellEnd"/>
      <w:r w:rsidRPr="00A65C84">
        <w:rPr>
          <w:rFonts w:ascii="Times New Roman" w:hAnsi="Times New Roman"/>
          <w:shd w:val="clear" w:color="auto" w:fill="FFFFFF"/>
          <w:lang w:val="es-ES_tradnl"/>
        </w:rPr>
        <w:t xml:space="preserve"> de </w:t>
      </w:r>
      <w:proofErr w:type="spellStart"/>
      <w:r w:rsidRPr="00A65C84">
        <w:rPr>
          <w:rFonts w:ascii="Times New Roman" w:hAnsi="Times New Roman"/>
          <w:shd w:val="clear" w:color="auto" w:fill="FFFFFF"/>
          <w:lang w:val="es-ES_tradnl"/>
        </w:rPr>
        <w:t>Administrația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Fondului</w:t>
      </w:r>
      <w:proofErr w:type="spellEnd"/>
      <w:r w:rsidRPr="00A65C84">
        <w:rPr>
          <w:rFonts w:ascii="Times New Roman" w:hAnsi="Times New Roman"/>
          <w:shd w:val="clear" w:color="auto" w:fill="FFFFFF"/>
          <w:lang w:val="es-ES_tradnl"/>
        </w:rPr>
        <w:t xml:space="preserve"> Cultural </w:t>
      </w:r>
      <w:proofErr w:type="spellStart"/>
      <w:r w:rsidRPr="00A65C84">
        <w:rPr>
          <w:rFonts w:ascii="Times New Roman" w:hAnsi="Times New Roman"/>
          <w:shd w:val="clear" w:color="auto" w:fill="FFFFFF"/>
          <w:lang w:val="es-ES_tradnl"/>
        </w:rPr>
        <w:t>Național</w:t>
      </w:r>
      <w:proofErr w:type="spellEnd"/>
      <w:r w:rsidRPr="00A65C84">
        <w:rPr>
          <w:rFonts w:ascii="Times New Roman" w:hAnsi="Times New Roman"/>
          <w:shd w:val="clear" w:color="auto" w:fill="FFFFFF"/>
          <w:lang w:val="es-ES_tradnl"/>
        </w:rPr>
        <w:t xml:space="preserve"> (AFCN), se </w:t>
      </w:r>
      <w:proofErr w:type="spellStart"/>
      <w:r w:rsidRPr="00A65C84">
        <w:rPr>
          <w:rFonts w:ascii="Times New Roman" w:hAnsi="Times New Roman"/>
          <w:shd w:val="clear" w:color="auto" w:fill="FFFFFF"/>
          <w:lang w:val="es-ES_tradnl"/>
        </w:rPr>
        <w:t>desfășoară</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în</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perioada</w:t>
      </w:r>
      <w:proofErr w:type="spellEnd"/>
      <w:r w:rsidRPr="00A65C84">
        <w:rPr>
          <w:rFonts w:ascii="Times New Roman" w:hAnsi="Times New Roman"/>
          <w:shd w:val="clear" w:color="auto" w:fill="FFFFFF"/>
          <w:lang w:val="es-ES_tradnl"/>
        </w:rPr>
        <w:t xml:space="preserve"> 13 </w:t>
      </w:r>
      <w:proofErr w:type="spellStart"/>
      <w:r w:rsidRPr="00A65C84">
        <w:rPr>
          <w:rFonts w:ascii="Times New Roman" w:hAnsi="Times New Roman"/>
          <w:shd w:val="clear" w:color="auto" w:fill="FFFFFF"/>
          <w:lang w:val="es-ES_tradnl"/>
        </w:rPr>
        <w:t>octombrie</w:t>
      </w:r>
      <w:proofErr w:type="spellEnd"/>
      <w:r w:rsidRPr="00A65C84">
        <w:rPr>
          <w:rFonts w:ascii="Times New Roman" w:hAnsi="Times New Roman"/>
          <w:shd w:val="clear" w:color="auto" w:fill="FFFFFF"/>
          <w:lang w:val="es-ES_tradnl"/>
        </w:rPr>
        <w:t xml:space="preserve"> – 27 </w:t>
      </w:r>
      <w:proofErr w:type="spellStart"/>
      <w:r w:rsidRPr="00A65C84">
        <w:rPr>
          <w:rFonts w:ascii="Times New Roman" w:hAnsi="Times New Roman"/>
          <w:shd w:val="clear" w:color="auto" w:fill="FFFFFF"/>
          <w:lang w:val="es-ES_tradnl"/>
        </w:rPr>
        <w:t>noiembrie</w:t>
      </w:r>
      <w:proofErr w:type="spellEnd"/>
      <w:r w:rsidRPr="00A65C84">
        <w:rPr>
          <w:rFonts w:ascii="Times New Roman" w:hAnsi="Times New Roman"/>
          <w:shd w:val="clear" w:color="auto" w:fill="FFFFFF"/>
          <w:lang w:val="es-ES_tradnl"/>
        </w:rPr>
        <w:t xml:space="preserve"> 2026 </w:t>
      </w:r>
      <w:proofErr w:type="spellStart"/>
      <w:r w:rsidRPr="00A65C84">
        <w:rPr>
          <w:rFonts w:ascii="Times New Roman" w:hAnsi="Times New Roman"/>
          <w:shd w:val="clear" w:color="auto" w:fill="FFFFFF"/>
          <w:lang w:val="es-ES_tradnl"/>
        </w:rPr>
        <w:t>și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marchează</w:t>
      </w:r>
      <w:proofErr w:type="spellEnd"/>
      <w:r w:rsidRPr="00A65C84">
        <w:rPr>
          <w:rFonts w:ascii="Times New Roman" w:hAnsi="Times New Roman"/>
          <w:shd w:val="clear" w:color="auto" w:fill="FFFFFF"/>
          <w:lang w:val="es-ES_tradnl"/>
        </w:rPr>
        <w:t xml:space="preserve"> 110 </w:t>
      </w:r>
      <w:proofErr w:type="spellStart"/>
      <w:r w:rsidRPr="00A65C84">
        <w:rPr>
          <w:rFonts w:ascii="Times New Roman" w:hAnsi="Times New Roman"/>
          <w:shd w:val="clear" w:color="auto" w:fill="FFFFFF"/>
          <w:lang w:val="es-ES_tradnl"/>
        </w:rPr>
        <w:t>ani</w:t>
      </w:r>
      <w:proofErr w:type="spellEnd"/>
      <w:r w:rsidRPr="00A65C84">
        <w:rPr>
          <w:rFonts w:ascii="Times New Roman" w:hAnsi="Times New Roman"/>
          <w:shd w:val="clear" w:color="auto" w:fill="FFFFFF"/>
          <w:lang w:val="es-ES_tradnl"/>
        </w:rPr>
        <w:t xml:space="preserve"> de la </w:t>
      </w:r>
      <w:proofErr w:type="spellStart"/>
      <w:r w:rsidRPr="00A65C84">
        <w:rPr>
          <w:rFonts w:ascii="Times New Roman" w:hAnsi="Times New Roman"/>
          <w:shd w:val="clear" w:color="auto" w:fill="FFFFFF"/>
          <w:lang w:val="es-ES_tradnl"/>
        </w:rPr>
        <w:t>dispariția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Reginei</w:t>
      </w:r>
      <w:proofErr w:type="spellEnd"/>
      <w:r w:rsidRPr="00A65C84">
        <w:rPr>
          <w:rFonts w:ascii="Times New Roman" w:hAnsi="Times New Roman"/>
          <w:shd w:val="clear" w:color="auto" w:fill="FFFFFF"/>
          <w:lang w:val="es-ES_tradnl"/>
        </w:rPr>
        <w:t xml:space="preserve"> Elisabeta a </w:t>
      </w:r>
      <w:proofErr w:type="spellStart"/>
      <w:r w:rsidRPr="00A65C84">
        <w:rPr>
          <w:rFonts w:ascii="Times New Roman" w:hAnsi="Times New Roman"/>
          <w:shd w:val="clear" w:color="auto" w:fill="FFFFFF"/>
          <w:lang w:val="es-ES_tradnl"/>
        </w:rPr>
        <w:t>României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cunoscută</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în</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lumea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literară</w:t>
      </w:r>
      <w:proofErr w:type="spellEnd"/>
      <w:r w:rsidRPr="00A65C84">
        <w:rPr>
          <w:rFonts w:ascii="Times New Roman" w:hAnsi="Times New Roman"/>
          <w:shd w:val="clear" w:color="auto" w:fill="FFFFFF"/>
          <w:lang w:val="es-ES_tradnl"/>
        </w:rPr>
        <w:t xml:space="preserve"> sub </w:t>
      </w:r>
      <w:proofErr w:type="spellStart"/>
      <w:r w:rsidRPr="00A65C84">
        <w:rPr>
          <w:rFonts w:ascii="Times New Roman" w:hAnsi="Times New Roman"/>
          <w:shd w:val="clear" w:color="auto" w:fill="FFFFFF"/>
          <w:lang w:val="es-ES_tradnl"/>
        </w:rPr>
        <w:t>pseudonimul</w:t>
      </w:r>
      <w:proofErr w:type="spellEnd"/>
      <w:r w:rsidRPr="00A65C84">
        <w:rPr>
          <w:rFonts w:ascii="Times New Roman" w:hAnsi="Times New Roman"/>
          <w:shd w:val="clear" w:color="auto" w:fill="FFFFFF"/>
          <w:lang w:val="es-ES_tradnl"/>
        </w:rPr>
        <w:t xml:space="preserve"> Carmen Sylva. </w:t>
      </w:r>
      <w:proofErr w:type="spellStart"/>
      <w:r w:rsidRPr="00A65C84">
        <w:rPr>
          <w:rFonts w:ascii="Times New Roman" w:hAnsi="Times New Roman"/>
          <w:shd w:val="clear" w:color="auto" w:fill="FFFFFF"/>
          <w:lang w:val="es-ES_tradnl"/>
        </w:rPr>
        <w:t>Proiectul</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propune</w:t>
      </w:r>
      <w:proofErr w:type="spellEnd"/>
      <w:r w:rsidRPr="00A65C84">
        <w:rPr>
          <w:rFonts w:ascii="Times New Roman" w:hAnsi="Times New Roman"/>
          <w:shd w:val="clear" w:color="auto" w:fill="FFFFFF"/>
          <w:lang w:val="es-ES_tradnl"/>
        </w:rPr>
        <w:t xml:space="preserve"> un </w:t>
      </w:r>
      <w:proofErr w:type="spellStart"/>
      <w:r w:rsidRPr="00A65C84">
        <w:rPr>
          <w:rFonts w:ascii="Times New Roman" w:hAnsi="Times New Roman"/>
          <w:shd w:val="clear" w:color="auto" w:fill="FFFFFF"/>
          <w:lang w:val="es-ES_tradnl"/>
        </w:rPr>
        <w:t>demers</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muzical</w:t>
      </w:r>
      <w:proofErr w:type="spellEnd"/>
      <w:r w:rsidRPr="00A65C84">
        <w:rPr>
          <w:rFonts w:ascii="Times New Roman" w:hAnsi="Times New Roman"/>
          <w:shd w:val="clear" w:color="auto" w:fill="FFFFFF"/>
          <w:lang w:val="es-ES_tradnl"/>
        </w:rPr>
        <w:t xml:space="preserve"> interdisciplinar care </w:t>
      </w:r>
      <w:proofErr w:type="spellStart"/>
      <w:r w:rsidRPr="00A65C84">
        <w:rPr>
          <w:rFonts w:ascii="Times New Roman" w:hAnsi="Times New Roman"/>
          <w:shd w:val="clear" w:color="auto" w:fill="FFFFFF"/>
          <w:lang w:val="es-ES_tradnl"/>
        </w:rPr>
        <w:t>readuce</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în</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atenția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publicului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creația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sa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poetică</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relația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sa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cu</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muzica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și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rolul</w:t>
      </w:r>
      <w:proofErr w:type="spellEnd"/>
      <w:r w:rsidRPr="00A65C84">
        <w:rPr>
          <w:rFonts w:ascii="Times New Roman" w:hAnsi="Times New Roman"/>
          <w:shd w:val="clear" w:color="auto" w:fill="FFFFFF"/>
          <w:lang w:val="es-ES_tradnl"/>
        </w:rPr>
        <w:t xml:space="preserve"> pe care l-a </w:t>
      </w:r>
      <w:proofErr w:type="spellStart"/>
      <w:r w:rsidRPr="00A65C84">
        <w:rPr>
          <w:rFonts w:ascii="Times New Roman" w:hAnsi="Times New Roman"/>
          <w:shd w:val="clear" w:color="auto" w:fill="FFFFFF"/>
          <w:lang w:val="es-ES_tradnl"/>
        </w:rPr>
        <w:t>avut</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în</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viața</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culturală</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românească</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și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europeană</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Turneul</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cuprinde</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șapte</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evenimente</w:t>
      </w:r>
      <w:proofErr w:type="spellEnd"/>
      <w:r w:rsidRPr="00A65C84">
        <w:rPr>
          <w:rFonts w:ascii="Times New Roman" w:hAnsi="Times New Roman"/>
          <w:shd w:val="clear" w:color="auto" w:fill="FFFFFF"/>
          <w:lang w:val="es-ES_tradnl"/>
        </w:rPr>
        <w:t xml:space="preserve">, la </w:t>
      </w:r>
      <w:proofErr w:type="spellStart"/>
      <w:r w:rsidRPr="00A65C84">
        <w:rPr>
          <w:rFonts w:ascii="Times New Roman" w:hAnsi="Times New Roman"/>
          <w:shd w:val="clear" w:color="auto" w:fill="FFFFFF"/>
          <w:lang w:val="es-ES_tradnl"/>
        </w:rPr>
        <w:t>București</w:t>
      </w:r>
      <w:proofErr w:type="spellEnd"/>
      <w:r w:rsidRPr="00A65C84">
        <w:rPr>
          <w:rFonts w:ascii="Times New Roman" w:hAnsi="Times New Roman"/>
          <w:shd w:val="clear" w:color="auto" w:fill="FFFFFF"/>
          <w:lang w:val="es-ES_tradnl"/>
        </w:rPr>
        <w:t xml:space="preserve">, Sinaia, </w:t>
      </w:r>
      <w:proofErr w:type="spellStart"/>
      <w:r w:rsidRPr="00A65C84">
        <w:rPr>
          <w:rFonts w:ascii="Times New Roman" w:hAnsi="Times New Roman"/>
          <w:shd w:val="clear" w:color="auto" w:fill="FFFFFF"/>
          <w:lang w:val="es-ES_tradnl"/>
        </w:rPr>
        <w:t>Brașov</w:t>
      </w:r>
      <w:proofErr w:type="spellEnd"/>
      <w:r w:rsidRPr="00A65C84">
        <w:rPr>
          <w:rFonts w:ascii="Times New Roman" w:hAnsi="Times New Roman"/>
          <w:shd w:val="clear" w:color="auto" w:fill="FFFFFF"/>
          <w:lang w:val="es-ES_tradnl"/>
        </w:rPr>
        <w:t xml:space="preserve">, Londra, Paris, Viena </w:t>
      </w:r>
      <w:proofErr w:type="spellStart"/>
      <w:r w:rsidRPr="00A65C84">
        <w:rPr>
          <w:rFonts w:ascii="Times New Roman" w:hAnsi="Times New Roman"/>
          <w:shd w:val="clear" w:color="auto" w:fill="FFFFFF"/>
          <w:lang w:val="es-ES_tradnl"/>
        </w:rPr>
        <w:t>și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Tokyo</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și</w:t>
      </w:r>
      <w:proofErr w:type="spellEnd"/>
      <w:r w:rsidRPr="00A65C84">
        <w:rPr>
          <w:rFonts w:ascii="Times New Roman" w:hAnsi="Times New Roman"/>
          <w:shd w:val="clear" w:color="auto" w:fill="FFFFFF"/>
          <w:lang w:val="es-ES_tradnl"/>
        </w:rPr>
        <w:t xml:space="preserve"> apare </w:t>
      </w:r>
      <w:proofErr w:type="spellStart"/>
      <w:r w:rsidRPr="00A65C84">
        <w:rPr>
          <w:rFonts w:ascii="Times New Roman" w:hAnsi="Times New Roman"/>
          <w:shd w:val="clear" w:color="auto" w:fill="FFFFFF"/>
          <w:lang w:val="es-ES_tradnl"/>
        </w:rPr>
        <w:t>într</w:t>
      </w:r>
      <w:proofErr w:type="spellEnd"/>
      <w:r w:rsidRPr="00A65C84">
        <w:rPr>
          <w:rFonts w:ascii="Times New Roman" w:hAnsi="Times New Roman"/>
          <w:shd w:val="clear" w:color="auto" w:fill="FFFFFF"/>
          <w:lang w:val="es-ES_tradnl"/>
        </w:rPr>
        <w:t xml:space="preserve">-un </w:t>
      </w:r>
      <w:proofErr w:type="spellStart"/>
      <w:r w:rsidRPr="00A65C84">
        <w:rPr>
          <w:rFonts w:ascii="Times New Roman" w:hAnsi="Times New Roman"/>
          <w:shd w:val="clear" w:color="auto" w:fill="FFFFFF"/>
          <w:lang w:val="es-ES_tradnl"/>
        </w:rPr>
        <w:t>context</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în</w:t>
      </w:r>
      <w:proofErr w:type="spellEnd"/>
      <w:r w:rsidRPr="00A65C84">
        <w:rPr>
          <w:rFonts w:ascii="Times New Roman" w:hAnsi="Times New Roman"/>
          <w:shd w:val="clear" w:color="auto" w:fill="FFFFFF"/>
          <w:lang w:val="es-ES_tradnl"/>
        </w:rPr>
        <w:t xml:space="preserve"> care </w:t>
      </w:r>
      <w:proofErr w:type="spellStart"/>
      <w:r w:rsidRPr="00A65C84">
        <w:rPr>
          <w:rFonts w:ascii="Times New Roman" w:hAnsi="Times New Roman"/>
          <w:shd w:val="clear" w:color="auto" w:fill="FFFFFF"/>
          <w:lang w:val="es-ES_tradnl"/>
        </w:rPr>
        <w:t>patrimoniul</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muzical</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construit</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în</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jurul</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poeziei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Reginei</w:t>
      </w:r>
      <w:proofErr w:type="spellEnd"/>
      <w:r w:rsidRPr="00A65C84">
        <w:rPr>
          <w:rFonts w:ascii="Times New Roman" w:hAnsi="Times New Roman"/>
          <w:shd w:val="clear" w:color="auto" w:fill="FFFFFF"/>
          <w:lang w:val="es-ES_tradnl"/>
        </w:rPr>
        <w:t xml:space="preserve"> Elisabeta, </w:t>
      </w:r>
      <w:proofErr w:type="spellStart"/>
      <w:r w:rsidRPr="00A65C84">
        <w:rPr>
          <w:rFonts w:ascii="Times New Roman" w:hAnsi="Times New Roman"/>
          <w:shd w:val="clear" w:color="auto" w:fill="FFFFFF"/>
          <w:lang w:val="es-ES_tradnl"/>
        </w:rPr>
        <w:t>deși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amplu</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și</w:t>
      </w:r>
      <w:proofErr w:type="spellEnd"/>
      <w:r w:rsidRPr="00A65C84">
        <w:rPr>
          <w:rFonts w:ascii="Times New Roman" w:hAnsi="Times New Roman"/>
          <w:shd w:val="clear" w:color="auto" w:fill="FFFFFF"/>
          <w:lang w:val="es-ES_tradnl"/>
        </w:rPr>
        <w:t xml:space="preserve"> </w:t>
      </w:r>
      <w:proofErr w:type="spellStart"/>
      <w:r w:rsidRPr="00A65C84">
        <w:rPr>
          <w:rFonts w:ascii="Times New Roman" w:hAnsi="Times New Roman"/>
          <w:shd w:val="clear" w:color="auto" w:fill="FFFFFF"/>
          <w:lang w:val="es-ES_tradnl"/>
        </w:rPr>
        <w:t>valoros</w:t>
      </w:r>
      <w:proofErr w:type="spellEnd"/>
      <w:r w:rsidRPr="00A65C84">
        <w:rPr>
          <w:rFonts w:ascii="Times New Roman" w:hAnsi="Times New Roman"/>
          <w:shd w:val="clear" w:color="auto" w:fill="FFFFFF"/>
          <w:lang w:val="es-ES_tradnl"/>
        </w:rPr>
        <w:t xml:space="preserve">, este </w:t>
      </w:r>
      <w:proofErr w:type="spellStart"/>
      <w:r w:rsidRPr="00A65C84">
        <w:rPr>
          <w:rFonts w:ascii="Times New Roman" w:hAnsi="Times New Roman"/>
          <w:shd w:val="clear" w:color="auto" w:fill="FFFFFF"/>
          <w:lang w:val="es-ES_tradnl"/>
        </w:rPr>
        <w:t>foarte</w:t>
      </w:r>
      <w:proofErr w:type="spellEnd"/>
      <w:r w:rsidRPr="00A65C84">
        <w:rPr>
          <w:rFonts w:ascii="Times New Roman" w:hAnsi="Times New Roman"/>
          <w:shd w:val="clear" w:color="auto" w:fill="FFFFFF"/>
          <w:lang w:val="es-ES_tradnl"/>
        </w:rPr>
        <w:t xml:space="preserve"> rar </w:t>
      </w:r>
      <w:proofErr w:type="spellStart"/>
      <w:r w:rsidRPr="00A65C84">
        <w:rPr>
          <w:rFonts w:ascii="Times New Roman" w:hAnsi="Times New Roman"/>
          <w:shd w:val="clear" w:color="auto" w:fill="FFFFFF"/>
          <w:lang w:val="es-ES_tradnl"/>
        </w:rPr>
        <w:t>prezent</w:t>
      </w:r>
      <w:proofErr w:type="spellEnd"/>
      <w:r w:rsidRPr="00A65C84">
        <w:rPr>
          <w:rFonts w:ascii="Times New Roman" w:hAnsi="Times New Roman"/>
          <w:shd w:val="clear" w:color="auto" w:fill="FFFFFF"/>
          <w:lang w:val="es-ES_tradnl"/>
        </w:rPr>
        <w:t xml:space="preserve"> pe </w:t>
      </w:r>
      <w:proofErr w:type="spellStart"/>
      <w:r w:rsidRPr="00A65C84">
        <w:rPr>
          <w:rFonts w:ascii="Times New Roman" w:hAnsi="Times New Roman"/>
          <w:shd w:val="clear" w:color="auto" w:fill="FFFFFF"/>
          <w:lang w:val="es-ES_tradnl"/>
        </w:rPr>
        <w:t>scenele</w:t>
      </w:r>
      <w:proofErr w:type="spellEnd"/>
      <w:r w:rsidRPr="00A65C84">
        <w:rPr>
          <w:rFonts w:ascii="Times New Roman" w:hAnsi="Times New Roman"/>
          <w:shd w:val="clear" w:color="auto" w:fill="FFFFFF"/>
          <w:lang w:val="es-ES_tradnl"/>
        </w:rPr>
        <w:t xml:space="preserve"> de </w:t>
      </w:r>
      <w:proofErr w:type="spellStart"/>
      <w:r w:rsidRPr="00A65C84">
        <w:rPr>
          <w:rFonts w:ascii="Times New Roman" w:hAnsi="Times New Roman"/>
          <w:shd w:val="clear" w:color="auto" w:fill="FFFFFF"/>
          <w:lang w:val="es-ES_tradnl"/>
        </w:rPr>
        <w:t>concert</w:t>
      </w:r>
      <w:proofErr w:type="spellEnd"/>
      <w:r w:rsidRPr="00A65C84">
        <w:rPr>
          <w:rFonts w:ascii="Times New Roman" w:hAnsi="Times New Roman"/>
          <w:shd w:val="clear" w:color="auto" w:fill="FFFFFF"/>
          <w:lang w:val="es-ES_tradnl"/>
        </w:rPr>
        <w:t>.</w:t>
      </w:r>
    </w:p>
    <w:p w14:paraId="5508F181" w14:textId="3EBA901A" w:rsidR="00306F0D" w:rsidRPr="00A65C84" w:rsidRDefault="0052012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after="240" w:line="240" w:lineRule="auto"/>
        <w:jc w:val="both"/>
        <w:rPr>
          <w:rFonts w:ascii="Times New Roman" w:eastAsia="Times New Roman" w:hAnsi="Times New Roman" w:cs="Times New Roman"/>
          <w:shd w:val="clear" w:color="auto" w:fill="FFFFFF"/>
          <w:lang w:val="it-IT"/>
        </w:rPr>
      </w:pPr>
      <w:r w:rsidRPr="00A65C84">
        <w:rPr>
          <w:rFonts w:ascii="Times New Roman" w:hAnsi="Times New Roman"/>
          <w:shd w:val="clear" w:color="auto" w:fill="FFFFFF"/>
          <w:lang w:val="it-IT"/>
        </w:rPr>
        <w:t>Inițiat de soprana Rodica Vică, proiectul are la bază o cercetare muzicologică și artistică dedicată creației poetice a Reginei Elisabeta, repertoriului compus pe versurile sale, relațiilor sale cu muzicienii și personalitățile culturale ale epocii și contribuției sale la susținerea artelor și la conectarea spațiului cultural românesc cu mediile artistice europene. Versurile semnate  de Carmen Sylva au inspirat zeci de compozitori care au pus pe muzică poemele sale numărându-se George Enescu, Hans Sommer, Felix Weingartner, August Bungert și Agathe Backer-Gröndahl, ș.a. O mare parte a acestui repertoriu, scris în limba germană, a rămas însă în afara circuitului concertistic actual.</w:t>
      </w:r>
    </w:p>
    <w:p w14:paraId="5325CBA9" w14:textId="77777777" w:rsidR="00306F0D" w:rsidRPr="00A65C84" w:rsidRDefault="0052012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after="240" w:line="240" w:lineRule="auto"/>
        <w:jc w:val="both"/>
        <w:rPr>
          <w:rFonts w:ascii="Times New Roman" w:eastAsia="Times New Roman" w:hAnsi="Times New Roman" w:cs="Times New Roman"/>
          <w:shd w:val="clear" w:color="auto" w:fill="FFFFFF"/>
          <w:lang w:val="it-IT"/>
        </w:rPr>
      </w:pPr>
      <w:r w:rsidRPr="00A65C84">
        <w:rPr>
          <w:rFonts w:ascii="Times New Roman" w:hAnsi="Times New Roman"/>
          <w:shd w:val="clear" w:color="auto" w:fill="FFFFFF"/>
          <w:lang w:val="it-IT"/>
        </w:rPr>
        <w:t>Programul "REGINA și COMPOZITORII" readuce pe scenă o selecție a acestor creații și continuă patrimoniul muzical Carmen Sylva prin două noi cicluri de lieduri pentru soprană și pian, comandate special compozitorilor Andrei Petrache și Radu Mihalache. Noile lucrări pornesc de la versuri ale Reginei Elisabeta în traduceri românești realizate de personalități importante ale literaturii române și vor fi prezentate în primă audiție absolută. Concertele sunt susținute de soprana Rodica Vică, alături de pianistele Kira Frolu și Mara Dobrescu, iar repertoriul contemporan este prezentat în dialog cu lucrările istorice inspirate de poezia Reginei Elisabeta.</w:t>
      </w:r>
    </w:p>
    <w:p w14:paraId="6C02FE84" w14:textId="77777777" w:rsidR="00306F0D" w:rsidRPr="00A65C84" w:rsidRDefault="0052012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after="240" w:line="240" w:lineRule="auto"/>
        <w:jc w:val="both"/>
        <w:rPr>
          <w:rFonts w:ascii="Times New Roman" w:eastAsia="Times New Roman" w:hAnsi="Times New Roman" w:cs="Times New Roman"/>
          <w:shd w:val="clear" w:color="auto" w:fill="FFFFFF"/>
          <w:lang w:val="it-IT"/>
        </w:rPr>
      </w:pPr>
      <w:r w:rsidRPr="00A65C84">
        <w:rPr>
          <w:rFonts w:ascii="Times New Roman" w:hAnsi="Times New Roman"/>
          <w:shd w:val="clear" w:color="auto" w:fill="FFFFFF"/>
          <w:lang w:val="it-IT"/>
        </w:rPr>
        <w:t>Evenimentele sunt concepute în format "concert-talk", în care interpretarea muzicală este completată de intervenții documentare și proiecții multimedia realizate pe baza materialelor de arhivă dedicate lui Carmen Sylva. Cercetarea realizată de Rodica Vică este completată de contribuția Cristinei Gârbea, care pregătește un articol documentar dedicat personalității și activității culturale a Reginei Elisabeta a României. În cadrul unei părți dintre evenimente, jurnalistul, traducătorul și doctorul în filologie Bogdan Stănescu va realiza moderarea și medierea culturală, în dialog cu Rodica Vică, oferind publicului repere despre universul poetic al Reginei Elisabeta, relațiile sale cu compozitorii români și străini și implicarea sa în susținerea vieții artistice a epocii.</w:t>
      </w:r>
    </w:p>
    <w:p w14:paraId="49EAEBEA" w14:textId="77777777" w:rsidR="00306F0D" w:rsidRPr="00A65C84" w:rsidRDefault="0052012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after="240" w:line="240" w:lineRule="auto"/>
        <w:jc w:val="both"/>
        <w:rPr>
          <w:rFonts w:ascii="Times New Roman" w:eastAsia="Times New Roman" w:hAnsi="Times New Roman" w:cs="Times New Roman"/>
          <w:shd w:val="clear" w:color="auto" w:fill="FFFFFF"/>
          <w:lang w:val="it-IT"/>
        </w:rPr>
      </w:pPr>
      <w:r w:rsidRPr="00A65C84">
        <w:rPr>
          <w:rFonts w:ascii="Times New Roman" w:hAnsi="Times New Roman"/>
          <w:shd w:val="clear" w:color="auto" w:fill="FFFFFF"/>
          <w:lang w:val="it-IT"/>
        </w:rPr>
        <w:t>Proiectul include și o componentă educațională, prin masterclass-uri organizate la Brașov, Ploiești și Focșani și dedicate tinerilor muzicieni. Întâlnirile creează un cadru de mentorat și lucru direct asupra repertoriului vocal și pianistic românesc și contribuie la apropierea noii generații de interpreți de creația muzicală românească, de repertoriul de lied și de practica artistică contemporană.</w:t>
      </w:r>
    </w:p>
    <w:p w14:paraId="54694174" w14:textId="77777777" w:rsidR="00306F0D" w:rsidRPr="00A65C84" w:rsidRDefault="0052012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after="240" w:line="240" w:lineRule="auto"/>
        <w:jc w:val="both"/>
        <w:rPr>
          <w:rFonts w:ascii="Times New Roman" w:eastAsia="Times New Roman" w:hAnsi="Times New Roman" w:cs="Times New Roman"/>
          <w:lang w:val="it-IT"/>
        </w:rPr>
      </w:pPr>
      <w:r w:rsidRPr="00A65C84">
        <w:rPr>
          <w:rFonts w:ascii="Times New Roman" w:hAnsi="Times New Roman"/>
          <w:shd w:val="clear" w:color="auto" w:fill="FFFFFF"/>
          <w:lang w:val="it-IT"/>
        </w:rPr>
        <w:t xml:space="preserve">Prin turneul internațional "REGINA și COMPOZITORII",  poezia lui Carmen Sylva revine pe scena de concert atât prin recuperarea unor lucrări istorice rar interpretate, cât și prin creații contemporane scrise special pentru proiect. Cercetarea, interpretarea muzicală, medierea culturală și componenta educațională construiesc împreună un parcurs care pune în circulație </w:t>
      </w:r>
      <w:r w:rsidRPr="00A65C84">
        <w:rPr>
          <w:rFonts w:ascii="Times New Roman" w:hAnsi="Times New Roman"/>
          <w:shd w:val="clear" w:color="auto" w:fill="FFFFFF"/>
          <w:lang w:val="it-IT"/>
        </w:rPr>
        <w:lastRenderedPageBreak/>
        <w:t>un patrimoniu insuficient cunoscut și extinde repertoriul contemporan românesc pentru voce și pian, readucând în atenția publicului internațional personalitatea Reginei Elisabeta și legăturile sale cu viața muzicală românească și europeană.</w:t>
      </w:r>
    </w:p>
    <w:p w14:paraId="6500E9FD" w14:textId="77777777" w:rsidR="00306F0D" w:rsidRDefault="0052012E">
      <w:pPr>
        <w:pStyle w:val="BodyA"/>
        <w:spacing w:after="0" w:line="240" w:lineRule="auto"/>
        <w:jc w:val="both"/>
        <w:rPr>
          <w:rFonts w:ascii="Times New Roman" w:eastAsia="Times New Roman" w:hAnsi="Times New Roman" w:cs="Times New Roman"/>
          <w:sz w:val="24"/>
          <w:szCs w:val="24"/>
          <w:shd w:val="clear" w:color="auto" w:fill="FFFFFF"/>
        </w:rPr>
      </w:pPr>
      <w:proofErr w:type="spellStart"/>
      <w:r>
        <w:rPr>
          <w:rFonts w:ascii="Times New Roman" w:hAnsi="Times New Roman"/>
          <w:i/>
          <w:iCs/>
          <w:sz w:val="24"/>
          <w:szCs w:val="24"/>
          <w:shd w:val="clear" w:color="auto" w:fill="FFFFFF"/>
        </w:rPr>
        <w:t>Proiectul</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nu</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reprezintă</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în</w:t>
      </w:r>
      <w:proofErr w:type="spellEnd"/>
      <w:r>
        <w:rPr>
          <w:rFonts w:ascii="Times New Roman" w:hAnsi="Times New Roman"/>
          <w:i/>
          <w:iCs/>
          <w:sz w:val="24"/>
          <w:szCs w:val="24"/>
          <w:shd w:val="clear" w:color="auto" w:fill="FFFFFF"/>
        </w:rPr>
        <w:t xml:space="preserve"> mod </w:t>
      </w:r>
      <w:proofErr w:type="spellStart"/>
      <w:r>
        <w:rPr>
          <w:rFonts w:ascii="Times New Roman" w:hAnsi="Times New Roman"/>
          <w:i/>
          <w:iCs/>
          <w:sz w:val="24"/>
          <w:szCs w:val="24"/>
          <w:shd w:val="clear" w:color="auto" w:fill="FFFFFF"/>
        </w:rPr>
        <w:t>necesar</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poziţia</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Administrației</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Fondului</w:t>
      </w:r>
      <w:proofErr w:type="spellEnd"/>
      <w:r>
        <w:rPr>
          <w:rFonts w:ascii="Times New Roman" w:hAnsi="Times New Roman"/>
          <w:i/>
          <w:iCs/>
          <w:sz w:val="24"/>
          <w:szCs w:val="24"/>
          <w:shd w:val="clear" w:color="auto" w:fill="FFFFFF"/>
        </w:rPr>
        <w:t xml:space="preserve"> Cultural </w:t>
      </w:r>
      <w:proofErr w:type="spellStart"/>
      <w:r>
        <w:rPr>
          <w:rFonts w:ascii="Times New Roman" w:hAnsi="Times New Roman"/>
          <w:i/>
          <w:iCs/>
          <w:sz w:val="24"/>
          <w:szCs w:val="24"/>
          <w:shd w:val="clear" w:color="auto" w:fill="FFFFFF"/>
        </w:rPr>
        <w:t>Național</w:t>
      </w:r>
      <w:proofErr w:type="spellEnd"/>
      <w:r>
        <w:rPr>
          <w:rFonts w:ascii="Times New Roman" w:hAnsi="Times New Roman"/>
          <w:i/>
          <w:iCs/>
          <w:sz w:val="24"/>
          <w:szCs w:val="24"/>
          <w:shd w:val="clear" w:color="auto" w:fill="FFFFFF"/>
        </w:rPr>
        <w:t xml:space="preserve">. AFCN </w:t>
      </w:r>
      <w:proofErr w:type="spellStart"/>
      <w:r>
        <w:rPr>
          <w:rFonts w:ascii="Times New Roman" w:hAnsi="Times New Roman"/>
          <w:i/>
          <w:iCs/>
          <w:sz w:val="24"/>
          <w:szCs w:val="24"/>
          <w:shd w:val="clear" w:color="auto" w:fill="FFFFFF"/>
        </w:rPr>
        <w:t>nu</w:t>
      </w:r>
      <w:proofErr w:type="spellEnd"/>
      <w:r>
        <w:rPr>
          <w:rFonts w:ascii="Times New Roman" w:hAnsi="Times New Roman"/>
          <w:i/>
          <w:iCs/>
          <w:sz w:val="24"/>
          <w:szCs w:val="24"/>
          <w:shd w:val="clear" w:color="auto" w:fill="FFFFFF"/>
        </w:rPr>
        <w:t xml:space="preserve"> este </w:t>
      </w:r>
      <w:proofErr w:type="spellStart"/>
      <w:r>
        <w:rPr>
          <w:rFonts w:ascii="Times New Roman" w:hAnsi="Times New Roman"/>
          <w:i/>
          <w:iCs/>
          <w:sz w:val="24"/>
          <w:szCs w:val="24"/>
          <w:shd w:val="clear" w:color="auto" w:fill="FFFFFF"/>
        </w:rPr>
        <w:t>responsabilă</w:t>
      </w:r>
      <w:proofErr w:type="spellEnd"/>
      <w:r>
        <w:rPr>
          <w:rFonts w:ascii="Times New Roman" w:hAnsi="Times New Roman"/>
          <w:i/>
          <w:iCs/>
          <w:sz w:val="24"/>
          <w:szCs w:val="24"/>
          <w:shd w:val="clear" w:color="auto" w:fill="FFFFFF"/>
        </w:rPr>
        <w:t xml:space="preserve"> de </w:t>
      </w:r>
      <w:proofErr w:type="spellStart"/>
      <w:r>
        <w:rPr>
          <w:rFonts w:ascii="Times New Roman" w:hAnsi="Times New Roman"/>
          <w:i/>
          <w:iCs/>
          <w:sz w:val="24"/>
          <w:szCs w:val="24"/>
          <w:shd w:val="clear" w:color="auto" w:fill="FFFFFF"/>
        </w:rPr>
        <w:t>conținutul</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proiectului</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sau</w:t>
      </w:r>
      <w:proofErr w:type="spellEnd"/>
      <w:r>
        <w:rPr>
          <w:rFonts w:ascii="Times New Roman" w:hAnsi="Times New Roman"/>
          <w:i/>
          <w:iCs/>
          <w:sz w:val="24"/>
          <w:szCs w:val="24"/>
          <w:shd w:val="clear" w:color="auto" w:fill="FFFFFF"/>
        </w:rPr>
        <w:t xml:space="preserve"> de </w:t>
      </w:r>
      <w:proofErr w:type="spellStart"/>
      <w:r>
        <w:rPr>
          <w:rFonts w:ascii="Times New Roman" w:hAnsi="Times New Roman"/>
          <w:i/>
          <w:iCs/>
          <w:sz w:val="24"/>
          <w:szCs w:val="24"/>
          <w:shd w:val="clear" w:color="auto" w:fill="FFFFFF"/>
        </w:rPr>
        <w:t>modul</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în</w:t>
      </w:r>
      <w:proofErr w:type="spellEnd"/>
      <w:r>
        <w:rPr>
          <w:rFonts w:ascii="Times New Roman" w:hAnsi="Times New Roman"/>
          <w:i/>
          <w:iCs/>
          <w:sz w:val="24"/>
          <w:szCs w:val="24"/>
          <w:shd w:val="clear" w:color="auto" w:fill="FFFFFF"/>
        </w:rPr>
        <w:t xml:space="preserve"> care </w:t>
      </w:r>
      <w:proofErr w:type="spellStart"/>
      <w:r>
        <w:rPr>
          <w:rFonts w:ascii="Times New Roman" w:hAnsi="Times New Roman"/>
          <w:i/>
          <w:iCs/>
          <w:sz w:val="24"/>
          <w:szCs w:val="24"/>
          <w:shd w:val="clear" w:color="auto" w:fill="FFFFFF"/>
        </w:rPr>
        <w:t>rezultatele</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proiectului</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pot</w:t>
      </w:r>
      <w:proofErr w:type="spellEnd"/>
      <w:r>
        <w:rPr>
          <w:rFonts w:ascii="Times New Roman" w:hAnsi="Times New Roman"/>
          <w:i/>
          <w:iCs/>
          <w:sz w:val="24"/>
          <w:szCs w:val="24"/>
          <w:shd w:val="clear" w:color="auto" w:fill="FFFFFF"/>
        </w:rPr>
        <w:t xml:space="preserve"> fi </w:t>
      </w:r>
      <w:proofErr w:type="spellStart"/>
      <w:r>
        <w:rPr>
          <w:rFonts w:ascii="Times New Roman" w:hAnsi="Times New Roman"/>
          <w:i/>
          <w:iCs/>
          <w:sz w:val="24"/>
          <w:szCs w:val="24"/>
          <w:shd w:val="clear" w:color="auto" w:fill="FFFFFF"/>
        </w:rPr>
        <w:t>folosite</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Acestea</w:t>
      </w:r>
      <w:proofErr w:type="spellEnd"/>
      <w:r>
        <w:rPr>
          <w:rFonts w:ascii="Times New Roman" w:hAnsi="Times New Roman"/>
          <w:i/>
          <w:iCs/>
          <w:sz w:val="24"/>
          <w:szCs w:val="24"/>
          <w:shd w:val="clear" w:color="auto" w:fill="FFFFFF"/>
        </w:rPr>
        <w:t xml:space="preserve"> sunt </w:t>
      </w:r>
      <w:proofErr w:type="spellStart"/>
      <w:r>
        <w:rPr>
          <w:rFonts w:ascii="Times New Roman" w:hAnsi="Times New Roman"/>
          <w:i/>
          <w:iCs/>
          <w:sz w:val="24"/>
          <w:szCs w:val="24"/>
          <w:shd w:val="clear" w:color="auto" w:fill="FFFFFF"/>
        </w:rPr>
        <w:t>în</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întregime</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responsabilitatea</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beneficiarului</w:t>
      </w:r>
      <w:proofErr w:type="spellEnd"/>
      <w:r>
        <w:rPr>
          <w:rFonts w:ascii="Times New Roman" w:hAnsi="Times New Roman"/>
          <w:i/>
          <w:iCs/>
          <w:sz w:val="24"/>
          <w:szCs w:val="24"/>
          <w:shd w:val="clear" w:color="auto" w:fill="FFFFFF"/>
        </w:rPr>
        <w:t xml:space="preserve"> </w:t>
      </w:r>
      <w:proofErr w:type="spellStart"/>
      <w:r>
        <w:rPr>
          <w:rFonts w:ascii="Times New Roman" w:hAnsi="Times New Roman"/>
          <w:i/>
          <w:iCs/>
          <w:sz w:val="24"/>
          <w:szCs w:val="24"/>
          <w:shd w:val="clear" w:color="auto" w:fill="FFFFFF"/>
        </w:rPr>
        <w:t>finanțării</w:t>
      </w:r>
      <w:proofErr w:type="spellEnd"/>
      <w:r>
        <w:rPr>
          <w:rFonts w:ascii="Times New Roman" w:hAnsi="Times New Roman"/>
          <w:i/>
          <w:iCs/>
          <w:sz w:val="24"/>
          <w:szCs w:val="24"/>
          <w:shd w:val="clear" w:color="auto" w:fill="FFFFFF"/>
        </w:rPr>
        <w:t>.</w:t>
      </w:r>
    </w:p>
    <w:p w14:paraId="6F1D697F" w14:textId="77777777" w:rsidR="00306F0D" w:rsidRDefault="00306F0D">
      <w:pPr>
        <w:pStyle w:val="BodyA"/>
        <w:spacing w:after="0" w:line="240" w:lineRule="auto"/>
        <w:jc w:val="both"/>
        <w:rPr>
          <w:rFonts w:ascii="Times New Roman" w:eastAsia="Times New Roman" w:hAnsi="Times New Roman" w:cs="Times New Roman"/>
          <w:sz w:val="24"/>
          <w:szCs w:val="24"/>
          <w:shd w:val="clear" w:color="auto" w:fill="FFFFFF"/>
        </w:rPr>
      </w:pPr>
    </w:p>
    <w:p w14:paraId="56651E21" w14:textId="77777777" w:rsidR="00306F0D" w:rsidRDefault="0052012E">
      <w:pPr>
        <w:pStyle w:val="BodyA"/>
        <w:spacing w:after="0" w:line="240" w:lineRule="auto"/>
        <w:jc w:val="both"/>
        <w:rPr>
          <w:rFonts w:ascii="Times New Roman" w:eastAsia="Times New Roman" w:hAnsi="Times New Roman" w:cs="Times New Roman"/>
          <w:b/>
          <w:bCs/>
          <w:sz w:val="24"/>
          <w:szCs w:val="24"/>
          <w:shd w:val="clear" w:color="auto" w:fill="FFFFFF"/>
        </w:rPr>
      </w:pPr>
      <w:proofErr w:type="spellStart"/>
      <w:r>
        <w:rPr>
          <w:rFonts w:ascii="Times New Roman" w:hAnsi="Times New Roman"/>
          <w:b/>
          <w:bCs/>
          <w:sz w:val="24"/>
          <w:szCs w:val="24"/>
          <w:shd w:val="clear" w:color="auto" w:fill="FFFFFF"/>
        </w:rPr>
        <w:t>Itinerariul</w:t>
      </w:r>
      <w:proofErr w:type="spellEnd"/>
      <w:r>
        <w:rPr>
          <w:rFonts w:ascii="Times New Roman" w:hAnsi="Times New Roman"/>
          <w:b/>
          <w:bCs/>
          <w:sz w:val="24"/>
          <w:szCs w:val="24"/>
          <w:shd w:val="clear" w:color="auto" w:fill="FFFFFF"/>
        </w:rPr>
        <w:t xml:space="preserve"> </w:t>
      </w:r>
      <w:proofErr w:type="spellStart"/>
      <w:r>
        <w:rPr>
          <w:rFonts w:ascii="Times New Roman" w:hAnsi="Times New Roman"/>
          <w:b/>
          <w:bCs/>
          <w:sz w:val="24"/>
          <w:szCs w:val="24"/>
          <w:shd w:val="clear" w:color="auto" w:fill="FFFFFF"/>
        </w:rPr>
        <w:t>turneului</w:t>
      </w:r>
      <w:proofErr w:type="spellEnd"/>
      <w:r>
        <w:rPr>
          <w:rFonts w:ascii="Times New Roman" w:hAnsi="Times New Roman"/>
          <w:b/>
          <w:bCs/>
          <w:sz w:val="24"/>
          <w:szCs w:val="24"/>
          <w:shd w:val="clear" w:color="auto" w:fill="FFFFFF"/>
        </w:rPr>
        <w:t xml:space="preserve"> </w:t>
      </w:r>
      <w:proofErr w:type="spellStart"/>
      <w:r>
        <w:rPr>
          <w:rFonts w:ascii="Times New Roman" w:hAnsi="Times New Roman"/>
          <w:b/>
          <w:bCs/>
          <w:sz w:val="24"/>
          <w:szCs w:val="24"/>
          <w:shd w:val="clear" w:color="auto" w:fill="FFFFFF"/>
        </w:rPr>
        <w:t>internațional</w:t>
      </w:r>
      <w:proofErr w:type="spellEnd"/>
      <w:r>
        <w:rPr>
          <w:rFonts w:ascii="Times New Roman" w:hAnsi="Times New Roman"/>
          <w:b/>
          <w:bCs/>
          <w:sz w:val="24"/>
          <w:szCs w:val="24"/>
          <w:shd w:val="clear" w:color="auto" w:fill="FFFFFF"/>
        </w:rPr>
        <w:t xml:space="preserve"> </w:t>
      </w:r>
      <w:r>
        <w:rPr>
          <w:rFonts w:ascii="Times New Roman" w:hAnsi="Times New Roman"/>
          <w:b/>
          <w:bCs/>
          <w:shd w:val="clear" w:color="auto" w:fill="FFFFFF"/>
        </w:rPr>
        <w:t xml:space="preserve">REGINA </w:t>
      </w:r>
      <w:proofErr w:type="spellStart"/>
      <w:r>
        <w:rPr>
          <w:rFonts w:ascii="Times New Roman" w:hAnsi="Times New Roman"/>
          <w:b/>
          <w:bCs/>
          <w:shd w:val="clear" w:color="auto" w:fill="FFFFFF"/>
        </w:rPr>
        <w:t>și</w:t>
      </w:r>
      <w:proofErr w:type="spellEnd"/>
      <w:r>
        <w:rPr>
          <w:rFonts w:ascii="Times New Roman" w:hAnsi="Times New Roman"/>
          <w:b/>
          <w:bCs/>
          <w:shd w:val="clear" w:color="auto" w:fill="FFFFFF"/>
        </w:rPr>
        <w:t xml:space="preserve"> COMPOZITORII</w:t>
      </w:r>
      <w:r>
        <w:rPr>
          <w:rFonts w:ascii="Times New Roman" w:hAnsi="Times New Roman"/>
          <w:b/>
          <w:bCs/>
          <w:sz w:val="24"/>
          <w:szCs w:val="24"/>
          <w:shd w:val="clear" w:color="auto" w:fill="FFFFFF"/>
        </w:rPr>
        <w:t>:</w:t>
      </w:r>
    </w:p>
    <w:p w14:paraId="0041AE89" w14:textId="77777777" w:rsidR="00306F0D" w:rsidRDefault="00306F0D">
      <w:pPr>
        <w:pStyle w:val="BodyA"/>
        <w:spacing w:after="0" w:line="240" w:lineRule="auto"/>
        <w:jc w:val="both"/>
        <w:rPr>
          <w:rFonts w:ascii="Times New Roman" w:eastAsia="Times New Roman" w:hAnsi="Times New Roman" w:cs="Times New Roman"/>
          <w:sz w:val="24"/>
          <w:szCs w:val="24"/>
          <w:shd w:val="clear" w:color="auto" w:fill="FFFFFF"/>
        </w:rPr>
      </w:pPr>
    </w:p>
    <w:p w14:paraId="72D16960" w14:textId="77777777" w:rsidR="00306F0D" w:rsidRDefault="0052012E">
      <w:pPr>
        <w:pStyle w:val="BodyA"/>
        <w:spacing w:after="0" w:line="240" w:lineRule="auto"/>
        <w:jc w:val="both"/>
        <w:rPr>
          <w:rFonts w:ascii="Times New Roman" w:eastAsia="Times New Roman" w:hAnsi="Times New Roman" w:cs="Times New Roman"/>
          <w:sz w:val="24"/>
          <w:szCs w:val="24"/>
          <w:shd w:val="clear" w:color="auto" w:fill="FFFFFF"/>
        </w:rPr>
      </w:pPr>
      <w:r>
        <w:rPr>
          <w:rFonts w:ascii="Times New Roman" w:hAnsi="Times New Roman"/>
          <w:b/>
          <w:bCs/>
          <w:sz w:val="24"/>
          <w:szCs w:val="24"/>
          <w:shd w:val="clear" w:color="auto" w:fill="FFFFFF"/>
        </w:rPr>
        <w:t>BUCUREȘTI</w:t>
      </w:r>
      <w:r>
        <w:rPr>
          <w:rFonts w:ascii="Times New Roman" w:hAnsi="Times New Roman"/>
          <w:sz w:val="24"/>
          <w:szCs w:val="24"/>
          <w:shd w:val="clear" w:color="auto" w:fill="FFFFFF"/>
        </w:rPr>
        <w:t xml:space="preserve"> - 13 </w:t>
      </w:r>
      <w:proofErr w:type="spellStart"/>
      <w:r>
        <w:rPr>
          <w:rFonts w:ascii="Times New Roman" w:hAnsi="Times New Roman"/>
          <w:sz w:val="24"/>
          <w:szCs w:val="24"/>
          <w:shd w:val="clear" w:color="auto" w:fill="FFFFFF"/>
        </w:rPr>
        <w:t>octombrie</w:t>
      </w:r>
      <w:proofErr w:type="spellEnd"/>
      <w:r>
        <w:rPr>
          <w:rFonts w:ascii="Times New Roman" w:hAnsi="Times New Roman"/>
          <w:sz w:val="24"/>
          <w:szCs w:val="24"/>
          <w:shd w:val="clear" w:color="auto" w:fill="FFFFFF"/>
        </w:rPr>
        <w:t xml:space="preserve"> 2026, ora 19:00</w:t>
      </w:r>
    </w:p>
    <w:p w14:paraId="66C47D23"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Fonts w:ascii="Times New Roman" w:hAnsi="Times New Roman"/>
          <w:sz w:val="24"/>
          <w:szCs w:val="24"/>
          <w:shd w:val="clear" w:color="auto" w:fill="FFFFFF"/>
        </w:rPr>
        <w:t>Centrul</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Național</w:t>
      </w:r>
      <w:proofErr w:type="spellEnd"/>
      <w:r>
        <w:rPr>
          <w:rFonts w:ascii="Times New Roman" w:hAnsi="Times New Roman"/>
          <w:sz w:val="24"/>
          <w:szCs w:val="24"/>
          <w:shd w:val="clear" w:color="auto" w:fill="FFFFFF"/>
        </w:rPr>
        <w:t xml:space="preserve"> de </w:t>
      </w:r>
      <w:proofErr w:type="spellStart"/>
      <w:r>
        <w:rPr>
          <w:rFonts w:ascii="Times New Roman" w:hAnsi="Times New Roman"/>
          <w:sz w:val="24"/>
          <w:szCs w:val="24"/>
          <w:shd w:val="clear" w:color="auto" w:fill="FFFFFF"/>
        </w:rPr>
        <w:t>Artă</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Tinerimea</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Română</w:t>
      </w:r>
      <w:proofErr w:type="spellEnd"/>
      <w:r>
        <w:rPr>
          <w:rFonts w:ascii="Times New Roman" w:hAnsi="Times New Roman"/>
          <w:sz w:val="24"/>
          <w:szCs w:val="24"/>
          <w:shd w:val="clear" w:color="auto" w:fill="FFFFFF"/>
        </w:rPr>
        <w:t xml:space="preserve">” – Sala de </w:t>
      </w:r>
      <w:proofErr w:type="spellStart"/>
      <w:r>
        <w:rPr>
          <w:rFonts w:ascii="Times New Roman" w:hAnsi="Times New Roman"/>
          <w:sz w:val="24"/>
          <w:szCs w:val="24"/>
          <w:shd w:val="clear" w:color="auto" w:fill="FFFFFF"/>
        </w:rPr>
        <w:t>concerte</w:t>
      </w:r>
      <w:proofErr w:type="spellEnd"/>
      <w:r>
        <w:rPr>
          <w:rFonts w:ascii="Times New Roman" w:hAnsi="Times New Roman"/>
          <w:sz w:val="24"/>
          <w:szCs w:val="24"/>
          <w:shd w:val="clear" w:color="auto" w:fill="FFFFFF"/>
        </w:rPr>
        <w:t xml:space="preserve"> din </w:t>
      </w:r>
      <w:proofErr w:type="spellStart"/>
      <w:r>
        <w:rPr>
          <w:rFonts w:ascii="Times New Roman" w:hAnsi="Times New Roman"/>
          <w:sz w:val="24"/>
          <w:szCs w:val="24"/>
          <w:shd w:val="clear" w:color="auto" w:fill="FFFFFF"/>
        </w:rPr>
        <w:t>Bulevardul</w:t>
      </w:r>
      <w:proofErr w:type="spellEnd"/>
      <w:r>
        <w:rPr>
          <w:rFonts w:ascii="Times New Roman" w:hAnsi="Times New Roman"/>
          <w:sz w:val="24"/>
          <w:szCs w:val="24"/>
          <w:shd w:val="clear" w:color="auto" w:fill="FFFFFF"/>
        </w:rPr>
        <w:t xml:space="preserve"> Schitul Mǎgureanu, </w:t>
      </w:r>
      <w:proofErr w:type="spellStart"/>
      <w:r>
        <w:rPr>
          <w:rFonts w:ascii="Times New Roman" w:hAnsi="Times New Roman"/>
          <w:sz w:val="24"/>
          <w:szCs w:val="24"/>
          <w:shd w:val="clear" w:color="auto" w:fill="FFFFFF"/>
        </w:rPr>
        <w:t>nr</w:t>
      </w:r>
      <w:proofErr w:type="spellEnd"/>
      <w:r>
        <w:rPr>
          <w:rFonts w:ascii="Times New Roman" w:hAnsi="Times New Roman"/>
          <w:sz w:val="24"/>
          <w:szCs w:val="24"/>
          <w:shd w:val="clear" w:color="auto" w:fill="FFFFFF"/>
        </w:rPr>
        <w:t xml:space="preserve"> 4</w:t>
      </w:r>
      <w:r w:rsidRPr="00A65C84">
        <w:rPr>
          <w:rFonts w:ascii="Times New Roman" w:hAnsi="Times New Roman"/>
          <w:sz w:val="24"/>
          <w:szCs w:val="24"/>
          <w:shd w:val="clear" w:color="auto" w:fill="FFFFFF"/>
          <w:lang w:val="it-IT"/>
        </w:rPr>
        <w:t xml:space="preserve">. </w:t>
      </w:r>
      <w:proofErr w:type="spellStart"/>
      <w:r>
        <w:rPr>
          <w:rFonts w:ascii="Times New Roman" w:hAnsi="Times New Roman"/>
          <w:sz w:val="24"/>
          <w:szCs w:val="24"/>
          <w:shd w:val="clear" w:color="auto" w:fill="FFFFFF"/>
        </w:rPr>
        <w:t>Participarea</w:t>
      </w:r>
      <w:proofErr w:type="spellEnd"/>
      <w:r>
        <w:rPr>
          <w:rFonts w:ascii="Times New Roman" w:hAnsi="Times New Roman"/>
          <w:sz w:val="24"/>
          <w:szCs w:val="24"/>
          <w:shd w:val="clear" w:color="auto" w:fill="FFFFFF"/>
        </w:rPr>
        <w:t xml:space="preserve"> la </w:t>
      </w:r>
      <w:proofErr w:type="spellStart"/>
      <w:r>
        <w:rPr>
          <w:rFonts w:ascii="Times New Roman" w:hAnsi="Times New Roman"/>
          <w:sz w:val="24"/>
          <w:szCs w:val="24"/>
          <w:shd w:val="clear" w:color="auto" w:fill="FFFFFF"/>
        </w:rPr>
        <w:t>eveniment</w:t>
      </w:r>
      <w:proofErr w:type="spellEnd"/>
      <w:r>
        <w:rPr>
          <w:rFonts w:ascii="Times New Roman" w:hAnsi="Times New Roman"/>
          <w:sz w:val="24"/>
          <w:szCs w:val="24"/>
          <w:shd w:val="clear" w:color="auto" w:fill="FFFFFF"/>
        </w:rPr>
        <w:t xml:space="preserve"> este </w:t>
      </w:r>
      <w:proofErr w:type="spellStart"/>
      <w:r>
        <w:rPr>
          <w:rFonts w:ascii="Times New Roman" w:hAnsi="Times New Roman"/>
          <w:sz w:val="24"/>
          <w:szCs w:val="24"/>
          <w:shd w:val="clear" w:color="auto" w:fill="FFFFFF"/>
        </w:rPr>
        <w:t>liberă</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în</w:t>
      </w:r>
      <w:proofErr w:type="spellEnd"/>
      <w:r>
        <w:rPr>
          <w:rFonts w:ascii="Times New Roman" w:hAnsi="Times New Roman"/>
          <w:sz w:val="24"/>
          <w:szCs w:val="24"/>
          <w:shd w:val="clear" w:color="auto" w:fill="FFFFFF"/>
        </w:rPr>
        <w:t xml:space="preserve"> limita </w:t>
      </w:r>
      <w:proofErr w:type="spellStart"/>
      <w:r>
        <w:rPr>
          <w:rFonts w:ascii="Times New Roman" w:hAnsi="Times New Roman"/>
          <w:sz w:val="24"/>
          <w:szCs w:val="24"/>
          <w:shd w:val="clear" w:color="auto" w:fill="FFFFFF"/>
        </w:rPr>
        <w:t>locurilor</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disponibile</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cu</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rezervarea</w:t>
      </w:r>
      <w:proofErr w:type="spellEnd"/>
      <w:r>
        <w:rPr>
          <w:rFonts w:ascii="Times New Roman" w:hAnsi="Times New Roman"/>
          <w:sz w:val="24"/>
          <w:szCs w:val="24"/>
          <w:shd w:val="clear" w:color="auto" w:fill="FFFFFF"/>
        </w:rPr>
        <w:t xml:space="preserve"> obligatorie la </w:t>
      </w:r>
      <w:proofErr w:type="spellStart"/>
      <w:r>
        <w:rPr>
          <w:rFonts w:ascii="Times New Roman" w:hAnsi="Times New Roman"/>
          <w:sz w:val="24"/>
          <w:szCs w:val="24"/>
          <w:shd w:val="clear" w:color="auto" w:fill="FFFFFF"/>
        </w:rPr>
        <w:t>adresa</w:t>
      </w:r>
      <w:proofErr w:type="spellEnd"/>
      <w:r>
        <w:rPr>
          <w:rFonts w:ascii="Times New Roman" w:hAnsi="Times New Roman"/>
          <w:sz w:val="24"/>
          <w:szCs w:val="24"/>
          <w:shd w:val="clear" w:color="auto" w:fill="FFFFFF"/>
        </w:rPr>
        <w:t xml:space="preserve"> de e-mail: </w:t>
      </w:r>
      <w:hyperlink r:id="rId6" w:history="1">
        <w:r>
          <w:rPr>
            <w:rStyle w:val="Hyperlink0"/>
            <w:rFonts w:eastAsia="Arial Unicode MS"/>
          </w:rPr>
          <w:t>reginasicompozitorii@gmail.com</w:t>
        </w:r>
      </w:hyperlink>
      <w:r>
        <w:rPr>
          <w:rStyle w:val="None"/>
          <w:rFonts w:ascii="Times New Roman" w:hAnsi="Times New Roman"/>
          <w:sz w:val="24"/>
          <w:szCs w:val="24"/>
          <w:shd w:val="clear" w:color="auto" w:fill="FFFFFF"/>
        </w:rPr>
        <w:t xml:space="preserve"> </w:t>
      </w:r>
    </w:p>
    <w:p w14:paraId="1B019A48" w14:textId="77777777" w:rsidR="00306F0D" w:rsidRDefault="00306F0D">
      <w:pPr>
        <w:pStyle w:val="BodyA"/>
        <w:spacing w:after="0" w:line="240" w:lineRule="auto"/>
        <w:jc w:val="both"/>
        <w:rPr>
          <w:rStyle w:val="None"/>
          <w:rFonts w:ascii="Times New Roman" w:eastAsia="Times New Roman" w:hAnsi="Times New Roman" w:cs="Times New Roman"/>
          <w:sz w:val="24"/>
          <w:szCs w:val="24"/>
          <w:shd w:val="clear" w:color="auto" w:fill="FFFFFF"/>
        </w:rPr>
      </w:pPr>
    </w:p>
    <w:p w14:paraId="27888B95"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r>
        <w:rPr>
          <w:rStyle w:val="None"/>
          <w:rFonts w:ascii="Times New Roman" w:hAnsi="Times New Roman"/>
          <w:b/>
          <w:bCs/>
          <w:sz w:val="24"/>
          <w:szCs w:val="24"/>
          <w:shd w:val="clear" w:color="auto" w:fill="FFFFFF"/>
        </w:rPr>
        <w:t>SINAIA</w:t>
      </w:r>
      <w:r>
        <w:rPr>
          <w:rStyle w:val="None"/>
          <w:rFonts w:ascii="Times New Roman" w:hAnsi="Times New Roman"/>
          <w:sz w:val="24"/>
          <w:szCs w:val="24"/>
          <w:shd w:val="clear" w:color="auto" w:fill="FFFFFF"/>
        </w:rPr>
        <w:t xml:space="preserve"> - 17 </w:t>
      </w:r>
      <w:proofErr w:type="spellStart"/>
      <w:r>
        <w:rPr>
          <w:rStyle w:val="None"/>
          <w:rFonts w:ascii="Times New Roman" w:hAnsi="Times New Roman"/>
          <w:sz w:val="24"/>
          <w:szCs w:val="24"/>
          <w:shd w:val="clear" w:color="auto" w:fill="FFFFFF"/>
        </w:rPr>
        <w:t>octombrie</w:t>
      </w:r>
      <w:proofErr w:type="spellEnd"/>
      <w:r>
        <w:rPr>
          <w:rStyle w:val="None"/>
          <w:rFonts w:ascii="Times New Roman" w:hAnsi="Times New Roman"/>
          <w:sz w:val="24"/>
          <w:szCs w:val="24"/>
          <w:shd w:val="clear" w:color="auto" w:fill="FFFFFF"/>
        </w:rPr>
        <w:t xml:space="preserve"> 2026, ora 16:00</w:t>
      </w:r>
    </w:p>
    <w:p w14:paraId="3C5F9B49"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Muzeul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Național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Peleș</w:t>
      </w:r>
      <w:proofErr w:type="spellEnd"/>
      <w:r>
        <w:rPr>
          <w:rStyle w:val="None"/>
          <w:rFonts w:ascii="Times New Roman" w:hAnsi="Times New Roman"/>
          <w:sz w:val="24"/>
          <w:szCs w:val="24"/>
          <w:shd w:val="clear" w:color="auto" w:fill="FFFFFF"/>
        </w:rPr>
        <w:t xml:space="preserve"> – </w:t>
      </w:r>
      <w:proofErr w:type="spellStart"/>
      <w:r>
        <w:rPr>
          <w:rStyle w:val="None"/>
          <w:rFonts w:ascii="Times New Roman" w:hAnsi="Times New Roman"/>
          <w:sz w:val="24"/>
          <w:szCs w:val="24"/>
          <w:shd w:val="clear" w:color="auto" w:fill="FFFFFF"/>
        </w:rPr>
        <w:t>Str</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Peleșului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nr</w:t>
      </w:r>
      <w:proofErr w:type="spellEnd"/>
      <w:r>
        <w:rPr>
          <w:rStyle w:val="None"/>
          <w:rFonts w:ascii="Times New Roman" w:hAnsi="Times New Roman"/>
          <w:sz w:val="24"/>
          <w:szCs w:val="24"/>
          <w:shd w:val="clear" w:color="auto" w:fill="FFFFFF"/>
        </w:rPr>
        <w:t>. 2</w:t>
      </w:r>
    </w:p>
    <w:p w14:paraId="3AD5164A"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Participarea</w:t>
      </w:r>
      <w:proofErr w:type="spellEnd"/>
      <w:r>
        <w:rPr>
          <w:rStyle w:val="None"/>
          <w:rFonts w:ascii="Times New Roman" w:hAnsi="Times New Roman"/>
          <w:sz w:val="24"/>
          <w:szCs w:val="24"/>
          <w:shd w:val="clear" w:color="auto" w:fill="FFFFFF"/>
        </w:rPr>
        <w:t xml:space="preserve"> la </w:t>
      </w:r>
      <w:proofErr w:type="spellStart"/>
      <w:r>
        <w:rPr>
          <w:rStyle w:val="None"/>
          <w:rFonts w:ascii="Times New Roman" w:hAnsi="Times New Roman"/>
          <w:sz w:val="24"/>
          <w:szCs w:val="24"/>
          <w:shd w:val="clear" w:color="auto" w:fill="FFFFFF"/>
        </w:rPr>
        <w:t>eveniment</w:t>
      </w:r>
      <w:proofErr w:type="spellEnd"/>
      <w:r>
        <w:rPr>
          <w:rStyle w:val="None"/>
          <w:rFonts w:ascii="Times New Roman" w:hAnsi="Times New Roman"/>
          <w:sz w:val="24"/>
          <w:szCs w:val="24"/>
          <w:shd w:val="clear" w:color="auto" w:fill="FFFFFF"/>
        </w:rPr>
        <w:t xml:space="preserve"> este </w:t>
      </w:r>
      <w:proofErr w:type="spellStart"/>
      <w:r>
        <w:rPr>
          <w:rStyle w:val="None"/>
          <w:rFonts w:ascii="Times New Roman" w:hAnsi="Times New Roman"/>
          <w:sz w:val="24"/>
          <w:szCs w:val="24"/>
          <w:shd w:val="clear" w:color="auto" w:fill="FFFFFF"/>
        </w:rPr>
        <w:t>liberă</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limita </w:t>
      </w:r>
      <w:proofErr w:type="spellStart"/>
      <w:r>
        <w:rPr>
          <w:rStyle w:val="None"/>
          <w:rFonts w:ascii="Times New Roman" w:hAnsi="Times New Roman"/>
          <w:sz w:val="24"/>
          <w:szCs w:val="24"/>
          <w:shd w:val="clear" w:color="auto" w:fill="FFFFFF"/>
        </w:rPr>
        <w:t>locurilor</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disponibile</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cu</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rezervarea</w:t>
      </w:r>
      <w:proofErr w:type="spellEnd"/>
      <w:r>
        <w:rPr>
          <w:rStyle w:val="None"/>
          <w:rFonts w:ascii="Times New Roman" w:hAnsi="Times New Roman"/>
          <w:sz w:val="24"/>
          <w:szCs w:val="24"/>
          <w:shd w:val="clear" w:color="auto" w:fill="FFFFFF"/>
        </w:rPr>
        <w:t xml:space="preserve"> obligatorie la </w:t>
      </w:r>
      <w:proofErr w:type="spellStart"/>
      <w:r>
        <w:rPr>
          <w:rStyle w:val="None"/>
          <w:rFonts w:ascii="Times New Roman" w:hAnsi="Times New Roman"/>
          <w:sz w:val="24"/>
          <w:szCs w:val="24"/>
          <w:shd w:val="clear" w:color="auto" w:fill="FFFFFF"/>
        </w:rPr>
        <w:t>adresa</w:t>
      </w:r>
      <w:proofErr w:type="spellEnd"/>
      <w:r>
        <w:rPr>
          <w:rStyle w:val="None"/>
          <w:rFonts w:ascii="Times New Roman" w:hAnsi="Times New Roman"/>
          <w:sz w:val="24"/>
          <w:szCs w:val="24"/>
          <w:shd w:val="clear" w:color="auto" w:fill="FFFFFF"/>
        </w:rPr>
        <w:t xml:space="preserve"> de e-mail: </w:t>
      </w:r>
      <w:hyperlink r:id="rId7" w:history="1">
        <w:r>
          <w:rPr>
            <w:rStyle w:val="Hyperlink0"/>
            <w:rFonts w:eastAsia="Arial Unicode MS"/>
          </w:rPr>
          <w:t>reginasicompozitorii@gmail.com</w:t>
        </w:r>
      </w:hyperlink>
    </w:p>
    <w:p w14:paraId="1BC4D566" w14:textId="77777777" w:rsidR="00306F0D" w:rsidRDefault="00306F0D">
      <w:pPr>
        <w:pStyle w:val="BodyA"/>
        <w:spacing w:after="0" w:line="240" w:lineRule="auto"/>
        <w:jc w:val="both"/>
        <w:rPr>
          <w:rStyle w:val="None"/>
          <w:rFonts w:ascii="Times New Roman" w:eastAsia="Times New Roman" w:hAnsi="Times New Roman" w:cs="Times New Roman"/>
          <w:sz w:val="24"/>
          <w:szCs w:val="24"/>
          <w:shd w:val="clear" w:color="auto" w:fill="FFFFFF"/>
        </w:rPr>
      </w:pPr>
    </w:p>
    <w:p w14:paraId="693B6C97"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r>
        <w:rPr>
          <w:rStyle w:val="None"/>
          <w:rFonts w:ascii="Times New Roman" w:hAnsi="Times New Roman"/>
          <w:b/>
          <w:bCs/>
          <w:sz w:val="24"/>
          <w:szCs w:val="24"/>
          <w:shd w:val="clear" w:color="auto" w:fill="FFFFFF"/>
        </w:rPr>
        <w:t>BRAȘOV</w:t>
      </w:r>
      <w:r>
        <w:rPr>
          <w:rStyle w:val="None"/>
          <w:rFonts w:ascii="Times New Roman" w:hAnsi="Times New Roman"/>
          <w:sz w:val="24"/>
          <w:szCs w:val="24"/>
          <w:shd w:val="clear" w:color="auto" w:fill="FFFFFF"/>
        </w:rPr>
        <w:t xml:space="preserve"> - 19 </w:t>
      </w:r>
      <w:proofErr w:type="spellStart"/>
      <w:r>
        <w:rPr>
          <w:rStyle w:val="None"/>
          <w:rFonts w:ascii="Times New Roman" w:hAnsi="Times New Roman"/>
          <w:sz w:val="24"/>
          <w:szCs w:val="24"/>
          <w:shd w:val="clear" w:color="auto" w:fill="FFFFFF"/>
        </w:rPr>
        <w:t>octombrie</w:t>
      </w:r>
      <w:proofErr w:type="spellEnd"/>
      <w:r>
        <w:rPr>
          <w:rStyle w:val="None"/>
          <w:rFonts w:ascii="Times New Roman" w:hAnsi="Times New Roman"/>
          <w:sz w:val="24"/>
          <w:szCs w:val="24"/>
          <w:shd w:val="clear" w:color="auto" w:fill="FFFFFF"/>
        </w:rPr>
        <w:t xml:space="preserve"> 2026, ora 18:00</w:t>
      </w:r>
    </w:p>
    <w:p w14:paraId="27C1C216"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Centrul</w:t>
      </w:r>
      <w:proofErr w:type="spellEnd"/>
      <w:r>
        <w:rPr>
          <w:rStyle w:val="None"/>
          <w:rFonts w:ascii="Times New Roman" w:hAnsi="Times New Roman"/>
          <w:sz w:val="24"/>
          <w:szCs w:val="24"/>
          <w:shd w:val="clear" w:color="auto" w:fill="FFFFFF"/>
        </w:rPr>
        <w:t xml:space="preserve"> Multicultural al </w:t>
      </w:r>
      <w:proofErr w:type="spellStart"/>
      <w:r>
        <w:rPr>
          <w:rStyle w:val="None"/>
          <w:rFonts w:ascii="Times New Roman" w:hAnsi="Times New Roman"/>
          <w:sz w:val="24"/>
          <w:szCs w:val="24"/>
          <w:shd w:val="clear" w:color="auto" w:fill="FFFFFF"/>
        </w:rPr>
        <w:t>Universității</w:t>
      </w:r>
      <w:proofErr w:type="spellEnd"/>
      <w:r>
        <w:rPr>
          <w:rStyle w:val="None"/>
          <w:rFonts w:ascii="Times New Roman" w:hAnsi="Times New Roman"/>
          <w:sz w:val="24"/>
          <w:szCs w:val="24"/>
          <w:shd w:val="clear" w:color="auto" w:fill="FFFFFF"/>
        </w:rPr>
        <w:t xml:space="preserve"> Transilvania – </w:t>
      </w:r>
      <w:proofErr w:type="spellStart"/>
      <w:r>
        <w:rPr>
          <w:rStyle w:val="None"/>
          <w:rFonts w:ascii="Times New Roman" w:hAnsi="Times New Roman"/>
          <w:sz w:val="24"/>
          <w:szCs w:val="24"/>
          <w:shd w:val="clear" w:color="auto" w:fill="FFFFFF"/>
        </w:rPr>
        <w:t>Bulevardul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Eroilor</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nr</w:t>
      </w:r>
      <w:proofErr w:type="spellEnd"/>
      <w:r>
        <w:rPr>
          <w:rStyle w:val="None"/>
          <w:rFonts w:ascii="Times New Roman" w:hAnsi="Times New Roman"/>
          <w:sz w:val="24"/>
          <w:szCs w:val="24"/>
          <w:shd w:val="clear" w:color="auto" w:fill="FFFFFF"/>
        </w:rPr>
        <w:t xml:space="preserve">. 29. </w:t>
      </w:r>
    </w:p>
    <w:p w14:paraId="4F3F88AE"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Participarea</w:t>
      </w:r>
      <w:proofErr w:type="spellEnd"/>
      <w:r>
        <w:rPr>
          <w:rStyle w:val="None"/>
          <w:rFonts w:ascii="Times New Roman" w:hAnsi="Times New Roman"/>
          <w:sz w:val="24"/>
          <w:szCs w:val="24"/>
          <w:shd w:val="clear" w:color="auto" w:fill="FFFFFF"/>
        </w:rPr>
        <w:t xml:space="preserve"> la </w:t>
      </w:r>
      <w:proofErr w:type="spellStart"/>
      <w:r>
        <w:rPr>
          <w:rStyle w:val="None"/>
          <w:rFonts w:ascii="Times New Roman" w:hAnsi="Times New Roman"/>
          <w:sz w:val="24"/>
          <w:szCs w:val="24"/>
          <w:shd w:val="clear" w:color="auto" w:fill="FFFFFF"/>
        </w:rPr>
        <w:t>eveniment</w:t>
      </w:r>
      <w:proofErr w:type="spellEnd"/>
      <w:r>
        <w:rPr>
          <w:rStyle w:val="None"/>
          <w:rFonts w:ascii="Times New Roman" w:hAnsi="Times New Roman"/>
          <w:sz w:val="24"/>
          <w:szCs w:val="24"/>
          <w:shd w:val="clear" w:color="auto" w:fill="FFFFFF"/>
        </w:rPr>
        <w:t xml:space="preserve"> este </w:t>
      </w:r>
      <w:proofErr w:type="spellStart"/>
      <w:r>
        <w:rPr>
          <w:rStyle w:val="None"/>
          <w:rFonts w:ascii="Times New Roman" w:hAnsi="Times New Roman"/>
          <w:sz w:val="24"/>
          <w:szCs w:val="24"/>
          <w:shd w:val="clear" w:color="auto" w:fill="FFFFFF"/>
        </w:rPr>
        <w:t>liberă</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limita </w:t>
      </w:r>
      <w:proofErr w:type="spellStart"/>
      <w:r>
        <w:rPr>
          <w:rStyle w:val="None"/>
          <w:rFonts w:ascii="Times New Roman" w:hAnsi="Times New Roman"/>
          <w:sz w:val="24"/>
          <w:szCs w:val="24"/>
          <w:shd w:val="clear" w:color="auto" w:fill="FFFFFF"/>
        </w:rPr>
        <w:t>locurilor</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disponibile</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cu</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rezervarea</w:t>
      </w:r>
      <w:proofErr w:type="spellEnd"/>
      <w:r>
        <w:rPr>
          <w:rStyle w:val="None"/>
          <w:rFonts w:ascii="Times New Roman" w:hAnsi="Times New Roman"/>
          <w:sz w:val="24"/>
          <w:szCs w:val="24"/>
          <w:shd w:val="clear" w:color="auto" w:fill="FFFFFF"/>
        </w:rPr>
        <w:t xml:space="preserve"> obligatorie la </w:t>
      </w:r>
      <w:proofErr w:type="spellStart"/>
      <w:r>
        <w:rPr>
          <w:rStyle w:val="None"/>
          <w:rFonts w:ascii="Times New Roman" w:hAnsi="Times New Roman"/>
          <w:sz w:val="24"/>
          <w:szCs w:val="24"/>
          <w:shd w:val="clear" w:color="auto" w:fill="FFFFFF"/>
        </w:rPr>
        <w:t>adresa</w:t>
      </w:r>
      <w:proofErr w:type="spellEnd"/>
      <w:r>
        <w:rPr>
          <w:rStyle w:val="None"/>
          <w:rFonts w:ascii="Times New Roman" w:hAnsi="Times New Roman"/>
          <w:sz w:val="24"/>
          <w:szCs w:val="24"/>
          <w:shd w:val="clear" w:color="auto" w:fill="FFFFFF"/>
        </w:rPr>
        <w:t xml:space="preserve"> de e-mail: </w:t>
      </w:r>
      <w:hyperlink r:id="rId8" w:history="1">
        <w:r>
          <w:rPr>
            <w:rStyle w:val="Hyperlink0"/>
            <w:rFonts w:eastAsia="Arial Unicode MS"/>
          </w:rPr>
          <w:t>reginasicompozitorii@gmail.com</w:t>
        </w:r>
      </w:hyperlink>
    </w:p>
    <w:p w14:paraId="536B4803" w14:textId="77777777" w:rsidR="00306F0D" w:rsidRDefault="00306F0D">
      <w:pPr>
        <w:pStyle w:val="BodyA"/>
        <w:spacing w:after="0" w:line="240" w:lineRule="auto"/>
        <w:jc w:val="both"/>
        <w:rPr>
          <w:rStyle w:val="None"/>
          <w:rFonts w:ascii="Times New Roman" w:eastAsia="Times New Roman" w:hAnsi="Times New Roman" w:cs="Times New Roman"/>
          <w:sz w:val="24"/>
          <w:szCs w:val="24"/>
          <w:shd w:val="clear" w:color="auto" w:fill="FFFFFF"/>
        </w:rPr>
      </w:pPr>
    </w:p>
    <w:p w14:paraId="55B67BE5"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r>
        <w:rPr>
          <w:rStyle w:val="None"/>
          <w:rFonts w:ascii="Times New Roman" w:hAnsi="Times New Roman"/>
          <w:b/>
          <w:bCs/>
          <w:sz w:val="24"/>
          <w:szCs w:val="24"/>
          <w:shd w:val="clear" w:color="auto" w:fill="FFFFFF"/>
        </w:rPr>
        <w:t>LONDRA</w:t>
      </w:r>
      <w:r>
        <w:rPr>
          <w:rStyle w:val="None"/>
          <w:rFonts w:ascii="Times New Roman" w:hAnsi="Times New Roman"/>
          <w:sz w:val="24"/>
          <w:szCs w:val="24"/>
          <w:shd w:val="clear" w:color="auto" w:fill="FFFFFF"/>
        </w:rPr>
        <w:t xml:space="preserve"> - 22 </w:t>
      </w:r>
      <w:proofErr w:type="spellStart"/>
      <w:r>
        <w:rPr>
          <w:rStyle w:val="None"/>
          <w:rFonts w:ascii="Times New Roman" w:hAnsi="Times New Roman"/>
          <w:sz w:val="24"/>
          <w:szCs w:val="24"/>
          <w:shd w:val="clear" w:color="auto" w:fill="FFFFFF"/>
        </w:rPr>
        <w:t>octombrie</w:t>
      </w:r>
      <w:proofErr w:type="spellEnd"/>
      <w:r>
        <w:rPr>
          <w:rStyle w:val="None"/>
          <w:rFonts w:ascii="Times New Roman" w:hAnsi="Times New Roman"/>
          <w:sz w:val="24"/>
          <w:szCs w:val="24"/>
          <w:shd w:val="clear" w:color="auto" w:fill="FFFFFF"/>
        </w:rPr>
        <w:t xml:space="preserve"> 2026, ora 19:00</w:t>
      </w:r>
    </w:p>
    <w:p w14:paraId="54BBF41B"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Institutul</w:t>
      </w:r>
      <w:proofErr w:type="spellEnd"/>
      <w:r>
        <w:rPr>
          <w:rStyle w:val="None"/>
          <w:rFonts w:ascii="Times New Roman" w:hAnsi="Times New Roman"/>
          <w:sz w:val="24"/>
          <w:szCs w:val="24"/>
          <w:shd w:val="clear" w:color="auto" w:fill="FFFFFF"/>
        </w:rPr>
        <w:t xml:space="preserve"> Cultural </w:t>
      </w:r>
      <w:proofErr w:type="spellStart"/>
      <w:r>
        <w:rPr>
          <w:rStyle w:val="None"/>
          <w:rFonts w:ascii="Times New Roman" w:hAnsi="Times New Roman"/>
          <w:sz w:val="24"/>
          <w:szCs w:val="24"/>
          <w:shd w:val="clear" w:color="auto" w:fill="FFFFFF"/>
        </w:rPr>
        <w:t>Român</w:t>
      </w:r>
      <w:proofErr w:type="spellEnd"/>
      <w:r>
        <w:rPr>
          <w:rStyle w:val="None"/>
          <w:rFonts w:ascii="Times New Roman" w:hAnsi="Times New Roman"/>
          <w:sz w:val="24"/>
          <w:szCs w:val="24"/>
          <w:shd w:val="clear" w:color="auto" w:fill="FFFFFF"/>
        </w:rPr>
        <w:t xml:space="preserve"> din Londra – 1 Belgrave Square, London SW1X 8PH.</w:t>
      </w:r>
    </w:p>
    <w:p w14:paraId="49908993"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Participarea</w:t>
      </w:r>
      <w:proofErr w:type="spellEnd"/>
      <w:r>
        <w:rPr>
          <w:rStyle w:val="None"/>
          <w:rFonts w:ascii="Times New Roman" w:hAnsi="Times New Roman"/>
          <w:sz w:val="24"/>
          <w:szCs w:val="24"/>
          <w:shd w:val="clear" w:color="auto" w:fill="FFFFFF"/>
        </w:rPr>
        <w:t xml:space="preserve"> la </w:t>
      </w:r>
      <w:proofErr w:type="spellStart"/>
      <w:r>
        <w:rPr>
          <w:rStyle w:val="None"/>
          <w:rFonts w:ascii="Times New Roman" w:hAnsi="Times New Roman"/>
          <w:sz w:val="24"/>
          <w:szCs w:val="24"/>
          <w:shd w:val="clear" w:color="auto" w:fill="FFFFFF"/>
        </w:rPr>
        <w:t>eveniment</w:t>
      </w:r>
      <w:proofErr w:type="spellEnd"/>
      <w:r>
        <w:rPr>
          <w:rStyle w:val="None"/>
          <w:rFonts w:ascii="Times New Roman" w:hAnsi="Times New Roman"/>
          <w:sz w:val="24"/>
          <w:szCs w:val="24"/>
          <w:shd w:val="clear" w:color="auto" w:fill="FFFFFF"/>
        </w:rPr>
        <w:t xml:space="preserve"> este </w:t>
      </w:r>
      <w:proofErr w:type="spellStart"/>
      <w:r>
        <w:rPr>
          <w:rStyle w:val="None"/>
          <w:rFonts w:ascii="Times New Roman" w:hAnsi="Times New Roman"/>
          <w:sz w:val="24"/>
          <w:szCs w:val="24"/>
          <w:shd w:val="clear" w:color="auto" w:fill="FFFFFF"/>
        </w:rPr>
        <w:t>liberă</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limita </w:t>
      </w:r>
      <w:proofErr w:type="spellStart"/>
      <w:r>
        <w:rPr>
          <w:rStyle w:val="None"/>
          <w:rFonts w:ascii="Times New Roman" w:hAnsi="Times New Roman"/>
          <w:sz w:val="24"/>
          <w:szCs w:val="24"/>
          <w:shd w:val="clear" w:color="auto" w:fill="FFFFFF"/>
        </w:rPr>
        <w:t>locurilor</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disponibile</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cu</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rezervarea</w:t>
      </w:r>
      <w:proofErr w:type="spellEnd"/>
      <w:r>
        <w:rPr>
          <w:rStyle w:val="None"/>
          <w:rFonts w:ascii="Times New Roman" w:hAnsi="Times New Roman"/>
          <w:sz w:val="24"/>
          <w:szCs w:val="24"/>
          <w:shd w:val="clear" w:color="auto" w:fill="FFFFFF"/>
        </w:rPr>
        <w:t xml:space="preserve"> obligatorie </w:t>
      </w:r>
      <w:proofErr w:type="spellStart"/>
      <w:r>
        <w:rPr>
          <w:rStyle w:val="None"/>
          <w:rFonts w:ascii="Times New Roman" w:hAnsi="Times New Roman"/>
          <w:sz w:val="24"/>
          <w:szCs w:val="24"/>
          <w:shd w:val="clear" w:color="auto" w:fill="FFFFFF"/>
        </w:rPr>
        <w:t>prin</w:t>
      </w:r>
      <w:proofErr w:type="spellEnd"/>
      <w:r>
        <w:rPr>
          <w:rStyle w:val="None"/>
          <w:rFonts w:ascii="Times New Roman" w:hAnsi="Times New Roman"/>
          <w:sz w:val="24"/>
          <w:szCs w:val="24"/>
          <w:shd w:val="clear" w:color="auto" w:fill="FFFFFF"/>
        </w:rPr>
        <w:t xml:space="preserve"> RSVP pe site-</w:t>
      </w:r>
      <w:proofErr w:type="spellStart"/>
      <w:r>
        <w:rPr>
          <w:rStyle w:val="None"/>
          <w:rFonts w:ascii="Times New Roman" w:hAnsi="Times New Roman"/>
          <w:sz w:val="24"/>
          <w:szCs w:val="24"/>
          <w:shd w:val="clear" w:color="auto" w:fill="FFFFFF"/>
        </w:rPr>
        <w:t>ul</w:t>
      </w:r>
      <w:proofErr w:type="spellEnd"/>
      <w:r>
        <w:rPr>
          <w:rStyle w:val="None"/>
          <w:rFonts w:ascii="Times New Roman" w:hAnsi="Times New Roman"/>
          <w:sz w:val="24"/>
          <w:szCs w:val="24"/>
          <w:shd w:val="clear" w:color="auto" w:fill="FFFFFF"/>
        </w:rPr>
        <w:t xml:space="preserve"> </w:t>
      </w:r>
      <w:hyperlink r:id="rId9" w:history="1">
        <w:r>
          <w:rPr>
            <w:rStyle w:val="Hyperlink0"/>
            <w:rFonts w:eastAsia="Arial Unicode MS"/>
          </w:rPr>
          <w:t>https://www.rcilondon.co.uk/</w:t>
        </w:r>
      </w:hyperlink>
      <w:r>
        <w:rPr>
          <w:rStyle w:val="None"/>
          <w:rFonts w:ascii="Times New Roman" w:hAnsi="Times New Roman"/>
          <w:sz w:val="24"/>
          <w:szCs w:val="24"/>
          <w:shd w:val="clear" w:color="auto" w:fill="FFFFFF"/>
        </w:rPr>
        <w:t xml:space="preserve"> </w:t>
      </w:r>
    </w:p>
    <w:p w14:paraId="48FA971B" w14:textId="77777777" w:rsidR="00306F0D" w:rsidRDefault="00306F0D">
      <w:pPr>
        <w:pStyle w:val="BodyA"/>
        <w:spacing w:after="0" w:line="240" w:lineRule="auto"/>
        <w:jc w:val="both"/>
        <w:rPr>
          <w:rStyle w:val="None"/>
          <w:rFonts w:ascii="Times New Roman" w:eastAsia="Times New Roman" w:hAnsi="Times New Roman" w:cs="Times New Roman"/>
          <w:sz w:val="24"/>
          <w:szCs w:val="24"/>
          <w:shd w:val="clear" w:color="auto" w:fill="FFFFFF"/>
        </w:rPr>
      </w:pPr>
    </w:p>
    <w:p w14:paraId="5083C452"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r>
        <w:rPr>
          <w:rStyle w:val="None"/>
          <w:rFonts w:ascii="Times New Roman" w:hAnsi="Times New Roman"/>
          <w:b/>
          <w:bCs/>
          <w:sz w:val="24"/>
          <w:szCs w:val="24"/>
          <w:shd w:val="clear" w:color="auto" w:fill="FFFFFF"/>
        </w:rPr>
        <w:t>PARIS</w:t>
      </w:r>
      <w:r>
        <w:rPr>
          <w:rStyle w:val="None"/>
          <w:rFonts w:ascii="Times New Roman" w:hAnsi="Times New Roman"/>
          <w:sz w:val="24"/>
          <w:szCs w:val="24"/>
          <w:shd w:val="clear" w:color="auto" w:fill="FFFFFF"/>
        </w:rPr>
        <w:t xml:space="preserve"> - 29 </w:t>
      </w:r>
      <w:proofErr w:type="spellStart"/>
      <w:r>
        <w:rPr>
          <w:rStyle w:val="None"/>
          <w:rFonts w:ascii="Times New Roman" w:hAnsi="Times New Roman"/>
          <w:sz w:val="24"/>
          <w:szCs w:val="24"/>
          <w:shd w:val="clear" w:color="auto" w:fill="FFFFFF"/>
        </w:rPr>
        <w:t>octombrie</w:t>
      </w:r>
      <w:proofErr w:type="spellEnd"/>
      <w:r>
        <w:rPr>
          <w:rStyle w:val="None"/>
          <w:rFonts w:ascii="Times New Roman" w:hAnsi="Times New Roman"/>
          <w:sz w:val="24"/>
          <w:szCs w:val="24"/>
          <w:shd w:val="clear" w:color="auto" w:fill="FFFFFF"/>
        </w:rPr>
        <w:t xml:space="preserve"> 2026, ora 19:00</w:t>
      </w:r>
    </w:p>
    <w:p w14:paraId="6A0F4BA3" w14:textId="763CE389"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Salonul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auriu</w:t>
      </w:r>
      <w:proofErr w:type="spellEnd"/>
      <w:r>
        <w:rPr>
          <w:rStyle w:val="None"/>
          <w:rFonts w:ascii="Times New Roman" w:hAnsi="Times New Roman"/>
          <w:sz w:val="24"/>
          <w:szCs w:val="24"/>
          <w:shd w:val="clear" w:color="auto" w:fill="FFFFFF"/>
        </w:rPr>
        <w:t xml:space="preserve"> al </w:t>
      </w:r>
      <w:proofErr w:type="spellStart"/>
      <w:r>
        <w:rPr>
          <w:rStyle w:val="None"/>
          <w:rFonts w:ascii="Times New Roman" w:hAnsi="Times New Roman"/>
          <w:sz w:val="24"/>
          <w:szCs w:val="24"/>
          <w:shd w:val="clear" w:color="auto" w:fill="FFFFFF"/>
        </w:rPr>
        <w:t>Palatului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Béhague</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sediul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Ambasadei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României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Republica </w:t>
      </w:r>
      <w:proofErr w:type="spellStart"/>
      <w:r>
        <w:rPr>
          <w:rStyle w:val="None"/>
          <w:rFonts w:ascii="Times New Roman" w:hAnsi="Times New Roman"/>
          <w:sz w:val="24"/>
          <w:szCs w:val="24"/>
          <w:shd w:val="clear" w:color="auto" w:fill="FFFFFF"/>
        </w:rPr>
        <w:t>Franceză</w:t>
      </w:r>
      <w:proofErr w:type="spellEnd"/>
      <w:r w:rsidR="00A65C84">
        <w:rPr>
          <w:rStyle w:val="None"/>
          <w:rFonts w:ascii="Times New Roman" w:hAnsi="Times New Roman"/>
          <w:sz w:val="24"/>
          <w:szCs w:val="24"/>
          <w:shd w:val="clear" w:color="auto" w:fill="FFFFFF"/>
        </w:rPr>
        <w:t xml:space="preserve">, </w:t>
      </w:r>
      <w:proofErr w:type="spellStart"/>
      <w:r w:rsidR="00A65C84">
        <w:rPr>
          <w:rStyle w:val="None"/>
          <w:rFonts w:ascii="Times New Roman" w:hAnsi="Times New Roman"/>
          <w:sz w:val="24"/>
          <w:szCs w:val="24"/>
          <w:shd w:val="clear" w:color="auto" w:fill="FFFFFF"/>
        </w:rPr>
        <w:t>cu</w:t>
      </w:r>
      <w:proofErr w:type="spellEnd"/>
      <w:r w:rsidR="00A65C84">
        <w:rPr>
          <w:rStyle w:val="None"/>
          <w:rFonts w:ascii="Times New Roman" w:hAnsi="Times New Roman"/>
          <w:sz w:val="24"/>
          <w:szCs w:val="24"/>
          <w:shd w:val="clear" w:color="auto" w:fill="FFFFFF"/>
        </w:rPr>
        <w:t xml:space="preserve"> </w:t>
      </w:r>
      <w:proofErr w:type="spellStart"/>
      <w:r w:rsidR="00A65C84">
        <w:rPr>
          <w:rStyle w:val="None"/>
          <w:rFonts w:ascii="Times New Roman" w:hAnsi="Times New Roman"/>
          <w:sz w:val="24"/>
          <w:szCs w:val="24"/>
          <w:shd w:val="clear" w:color="auto" w:fill="FFFFFF"/>
        </w:rPr>
        <w:t>participarea</w:t>
      </w:r>
      <w:proofErr w:type="spellEnd"/>
      <w:r w:rsidR="00A65C84">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Institutului</w:t>
      </w:r>
      <w:proofErr w:type="spellEnd"/>
      <w:r>
        <w:rPr>
          <w:rStyle w:val="None"/>
          <w:rFonts w:ascii="Times New Roman" w:hAnsi="Times New Roman"/>
          <w:sz w:val="24"/>
          <w:szCs w:val="24"/>
          <w:shd w:val="clear" w:color="auto" w:fill="FFFFFF"/>
        </w:rPr>
        <w:t xml:space="preserve"> Cultural </w:t>
      </w:r>
      <w:proofErr w:type="spellStart"/>
      <w:r>
        <w:rPr>
          <w:rStyle w:val="None"/>
          <w:rFonts w:ascii="Times New Roman" w:hAnsi="Times New Roman"/>
          <w:sz w:val="24"/>
          <w:szCs w:val="24"/>
          <w:shd w:val="clear" w:color="auto" w:fill="FFFFFF"/>
        </w:rPr>
        <w:t>Român</w:t>
      </w:r>
      <w:proofErr w:type="spellEnd"/>
      <w:r>
        <w:rPr>
          <w:rStyle w:val="None"/>
          <w:rFonts w:ascii="Times New Roman" w:hAnsi="Times New Roman"/>
          <w:sz w:val="24"/>
          <w:szCs w:val="24"/>
          <w:shd w:val="clear" w:color="auto" w:fill="FFFFFF"/>
        </w:rPr>
        <w:t xml:space="preserve"> din Paris.</w:t>
      </w:r>
    </w:p>
    <w:p w14:paraId="67D5A1DA"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Participarea</w:t>
      </w:r>
      <w:proofErr w:type="spellEnd"/>
      <w:r>
        <w:rPr>
          <w:rStyle w:val="None"/>
          <w:rFonts w:ascii="Times New Roman" w:hAnsi="Times New Roman"/>
          <w:sz w:val="24"/>
          <w:szCs w:val="24"/>
          <w:shd w:val="clear" w:color="auto" w:fill="FFFFFF"/>
        </w:rPr>
        <w:t xml:space="preserve"> la </w:t>
      </w:r>
      <w:proofErr w:type="spellStart"/>
      <w:r>
        <w:rPr>
          <w:rStyle w:val="None"/>
          <w:rFonts w:ascii="Times New Roman" w:hAnsi="Times New Roman"/>
          <w:sz w:val="24"/>
          <w:szCs w:val="24"/>
          <w:shd w:val="clear" w:color="auto" w:fill="FFFFFF"/>
        </w:rPr>
        <w:t>eveniment</w:t>
      </w:r>
      <w:proofErr w:type="spellEnd"/>
      <w:r>
        <w:rPr>
          <w:rStyle w:val="None"/>
          <w:rFonts w:ascii="Times New Roman" w:hAnsi="Times New Roman"/>
          <w:sz w:val="24"/>
          <w:szCs w:val="24"/>
          <w:shd w:val="clear" w:color="auto" w:fill="FFFFFF"/>
        </w:rPr>
        <w:t xml:space="preserve"> este </w:t>
      </w:r>
      <w:proofErr w:type="spellStart"/>
      <w:r>
        <w:rPr>
          <w:rStyle w:val="None"/>
          <w:rFonts w:ascii="Times New Roman" w:hAnsi="Times New Roman"/>
          <w:sz w:val="24"/>
          <w:szCs w:val="24"/>
          <w:shd w:val="clear" w:color="auto" w:fill="FFFFFF"/>
        </w:rPr>
        <w:t>liberă</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limita </w:t>
      </w:r>
      <w:proofErr w:type="spellStart"/>
      <w:r>
        <w:rPr>
          <w:rStyle w:val="None"/>
          <w:rFonts w:ascii="Times New Roman" w:hAnsi="Times New Roman"/>
          <w:sz w:val="24"/>
          <w:szCs w:val="24"/>
          <w:shd w:val="clear" w:color="auto" w:fill="FFFFFF"/>
        </w:rPr>
        <w:t>locurilor</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disponibile</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cu</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rezervarea</w:t>
      </w:r>
      <w:proofErr w:type="spellEnd"/>
      <w:r>
        <w:rPr>
          <w:rStyle w:val="None"/>
          <w:rFonts w:ascii="Times New Roman" w:hAnsi="Times New Roman"/>
          <w:sz w:val="24"/>
          <w:szCs w:val="24"/>
          <w:shd w:val="clear" w:color="auto" w:fill="FFFFFF"/>
        </w:rPr>
        <w:t xml:space="preserve"> obligatorie la </w:t>
      </w:r>
      <w:proofErr w:type="spellStart"/>
      <w:r>
        <w:rPr>
          <w:rStyle w:val="None"/>
          <w:rFonts w:ascii="Times New Roman" w:hAnsi="Times New Roman"/>
          <w:sz w:val="24"/>
          <w:szCs w:val="24"/>
          <w:shd w:val="clear" w:color="auto" w:fill="FFFFFF"/>
        </w:rPr>
        <w:t>adresa</w:t>
      </w:r>
      <w:proofErr w:type="spellEnd"/>
      <w:r>
        <w:rPr>
          <w:rStyle w:val="None"/>
          <w:rFonts w:ascii="Times New Roman" w:hAnsi="Times New Roman"/>
          <w:sz w:val="24"/>
          <w:szCs w:val="24"/>
          <w:shd w:val="clear" w:color="auto" w:fill="FFFFFF"/>
        </w:rPr>
        <w:t xml:space="preserve"> de e-mail: </w:t>
      </w:r>
      <w:hyperlink r:id="rId10" w:history="1">
        <w:r>
          <w:rPr>
            <w:rStyle w:val="Hyperlink1"/>
            <w:rFonts w:eastAsia="Arial Unicode MS"/>
          </w:rPr>
          <w:t>institut.roumain@gmail.com</w:t>
        </w:r>
      </w:hyperlink>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și</w:t>
      </w:r>
      <w:proofErr w:type="spellEnd"/>
      <w:r>
        <w:rPr>
          <w:rStyle w:val="None"/>
          <w:rFonts w:ascii="Times New Roman" w:hAnsi="Times New Roman"/>
          <w:sz w:val="24"/>
          <w:szCs w:val="24"/>
          <w:shd w:val="clear" w:color="auto" w:fill="FFFFFF"/>
        </w:rPr>
        <w:t> </w:t>
      </w:r>
      <w:hyperlink r:id="rId11" w:history="1">
        <w:r>
          <w:rPr>
            <w:rStyle w:val="Hyperlink0"/>
            <w:rFonts w:eastAsia="Arial Unicode MS"/>
          </w:rPr>
          <w:t>reginasicompozitorii@gmail.com</w:t>
        </w:r>
      </w:hyperlink>
    </w:p>
    <w:p w14:paraId="09AF08C8" w14:textId="77777777" w:rsidR="00306F0D" w:rsidRDefault="00306F0D">
      <w:pPr>
        <w:pStyle w:val="BodyA"/>
        <w:spacing w:after="0" w:line="240" w:lineRule="auto"/>
        <w:jc w:val="both"/>
        <w:rPr>
          <w:rStyle w:val="None"/>
          <w:rFonts w:ascii="Times New Roman" w:eastAsia="Times New Roman" w:hAnsi="Times New Roman" w:cs="Times New Roman"/>
          <w:sz w:val="24"/>
          <w:szCs w:val="24"/>
          <w:shd w:val="clear" w:color="auto" w:fill="FFFFFF"/>
        </w:rPr>
      </w:pPr>
    </w:p>
    <w:p w14:paraId="1AF0994E"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r>
        <w:rPr>
          <w:rStyle w:val="None"/>
          <w:rFonts w:ascii="Times New Roman" w:hAnsi="Times New Roman"/>
          <w:b/>
          <w:bCs/>
          <w:sz w:val="24"/>
          <w:szCs w:val="24"/>
          <w:shd w:val="clear" w:color="auto" w:fill="FFFFFF"/>
        </w:rPr>
        <w:t>VIENA</w:t>
      </w:r>
      <w:r>
        <w:rPr>
          <w:rStyle w:val="None"/>
          <w:rFonts w:ascii="Times New Roman" w:hAnsi="Times New Roman"/>
          <w:sz w:val="24"/>
          <w:szCs w:val="24"/>
          <w:shd w:val="clear" w:color="auto" w:fill="FFFFFF"/>
        </w:rPr>
        <w:t xml:space="preserve"> - 21 </w:t>
      </w:r>
      <w:proofErr w:type="spellStart"/>
      <w:r>
        <w:rPr>
          <w:rStyle w:val="None"/>
          <w:rFonts w:ascii="Times New Roman" w:hAnsi="Times New Roman"/>
          <w:sz w:val="24"/>
          <w:szCs w:val="24"/>
          <w:shd w:val="clear" w:color="auto" w:fill="FFFFFF"/>
        </w:rPr>
        <w:t>noiembrie</w:t>
      </w:r>
      <w:proofErr w:type="spellEnd"/>
      <w:r>
        <w:rPr>
          <w:rStyle w:val="None"/>
          <w:rFonts w:ascii="Times New Roman" w:hAnsi="Times New Roman"/>
          <w:sz w:val="24"/>
          <w:szCs w:val="24"/>
          <w:shd w:val="clear" w:color="auto" w:fill="FFFFFF"/>
        </w:rPr>
        <w:t xml:space="preserve"> 2026, ora 19:00</w:t>
      </w:r>
    </w:p>
    <w:p w14:paraId="1B36051A"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Institutul</w:t>
      </w:r>
      <w:proofErr w:type="spellEnd"/>
      <w:r>
        <w:rPr>
          <w:rStyle w:val="None"/>
          <w:rFonts w:ascii="Times New Roman" w:hAnsi="Times New Roman"/>
          <w:sz w:val="24"/>
          <w:szCs w:val="24"/>
          <w:shd w:val="clear" w:color="auto" w:fill="FFFFFF"/>
        </w:rPr>
        <w:t xml:space="preserve"> Cultural </w:t>
      </w:r>
      <w:proofErr w:type="spellStart"/>
      <w:r>
        <w:rPr>
          <w:rStyle w:val="None"/>
          <w:rFonts w:ascii="Times New Roman" w:hAnsi="Times New Roman"/>
          <w:sz w:val="24"/>
          <w:szCs w:val="24"/>
          <w:shd w:val="clear" w:color="auto" w:fill="FFFFFF"/>
        </w:rPr>
        <w:t>Român</w:t>
      </w:r>
      <w:proofErr w:type="spellEnd"/>
      <w:r>
        <w:rPr>
          <w:rStyle w:val="None"/>
          <w:rFonts w:ascii="Times New Roman" w:hAnsi="Times New Roman"/>
          <w:sz w:val="24"/>
          <w:szCs w:val="24"/>
          <w:shd w:val="clear" w:color="auto" w:fill="FFFFFF"/>
        </w:rPr>
        <w:t xml:space="preserve"> din Viena – </w:t>
      </w:r>
      <w:proofErr w:type="spellStart"/>
      <w:r>
        <w:rPr>
          <w:rStyle w:val="None"/>
          <w:rFonts w:ascii="Times New Roman" w:hAnsi="Times New Roman"/>
          <w:sz w:val="24"/>
          <w:szCs w:val="24"/>
          <w:shd w:val="clear" w:color="auto" w:fill="FFFFFF"/>
        </w:rPr>
        <w:t>Argentinierstraße</w:t>
      </w:r>
      <w:proofErr w:type="spellEnd"/>
      <w:r>
        <w:rPr>
          <w:rStyle w:val="None"/>
          <w:rFonts w:ascii="Times New Roman" w:hAnsi="Times New Roman"/>
          <w:sz w:val="24"/>
          <w:szCs w:val="24"/>
          <w:shd w:val="clear" w:color="auto" w:fill="FFFFFF"/>
        </w:rPr>
        <w:t xml:space="preserve"> 39, 1040 Wien</w:t>
      </w:r>
    </w:p>
    <w:p w14:paraId="026E8007"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Participarea</w:t>
      </w:r>
      <w:proofErr w:type="spellEnd"/>
      <w:r>
        <w:rPr>
          <w:rStyle w:val="None"/>
          <w:rFonts w:ascii="Times New Roman" w:hAnsi="Times New Roman"/>
          <w:sz w:val="24"/>
          <w:szCs w:val="24"/>
          <w:shd w:val="clear" w:color="auto" w:fill="FFFFFF"/>
        </w:rPr>
        <w:t xml:space="preserve"> la </w:t>
      </w:r>
      <w:proofErr w:type="spellStart"/>
      <w:r>
        <w:rPr>
          <w:rStyle w:val="None"/>
          <w:rFonts w:ascii="Times New Roman" w:hAnsi="Times New Roman"/>
          <w:sz w:val="24"/>
          <w:szCs w:val="24"/>
          <w:shd w:val="clear" w:color="auto" w:fill="FFFFFF"/>
        </w:rPr>
        <w:t>eveniment</w:t>
      </w:r>
      <w:proofErr w:type="spellEnd"/>
      <w:r>
        <w:rPr>
          <w:rStyle w:val="None"/>
          <w:rFonts w:ascii="Times New Roman" w:hAnsi="Times New Roman"/>
          <w:sz w:val="24"/>
          <w:szCs w:val="24"/>
          <w:shd w:val="clear" w:color="auto" w:fill="FFFFFF"/>
        </w:rPr>
        <w:t xml:space="preserve"> este </w:t>
      </w:r>
      <w:proofErr w:type="spellStart"/>
      <w:r>
        <w:rPr>
          <w:rStyle w:val="None"/>
          <w:rFonts w:ascii="Times New Roman" w:hAnsi="Times New Roman"/>
          <w:sz w:val="24"/>
          <w:szCs w:val="24"/>
          <w:shd w:val="clear" w:color="auto" w:fill="FFFFFF"/>
        </w:rPr>
        <w:t>liberă</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limita </w:t>
      </w:r>
      <w:proofErr w:type="spellStart"/>
      <w:r>
        <w:rPr>
          <w:rStyle w:val="None"/>
          <w:rFonts w:ascii="Times New Roman" w:hAnsi="Times New Roman"/>
          <w:sz w:val="24"/>
          <w:szCs w:val="24"/>
          <w:shd w:val="clear" w:color="auto" w:fill="FFFFFF"/>
        </w:rPr>
        <w:t>locurilor</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disponibile</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cu</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rezervarea</w:t>
      </w:r>
      <w:proofErr w:type="spellEnd"/>
      <w:r>
        <w:rPr>
          <w:rStyle w:val="None"/>
          <w:rFonts w:ascii="Times New Roman" w:hAnsi="Times New Roman"/>
          <w:sz w:val="24"/>
          <w:szCs w:val="24"/>
          <w:shd w:val="clear" w:color="auto" w:fill="FFFFFF"/>
        </w:rPr>
        <w:t xml:space="preserve"> obligatorie a </w:t>
      </w:r>
      <w:proofErr w:type="spellStart"/>
      <w:r>
        <w:rPr>
          <w:rStyle w:val="None"/>
          <w:rFonts w:ascii="Times New Roman" w:hAnsi="Times New Roman"/>
          <w:sz w:val="24"/>
          <w:szCs w:val="24"/>
          <w:shd w:val="clear" w:color="auto" w:fill="FFFFFF"/>
        </w:rPr>
        <w:t>locului</w:t>
      </w:r>
      <w:proofErr w:type="spellEnd"/>
      <w:r>
        <w:rPr>
          <w:rStyle w:val="None"/>
          <w:rFonts w:ascii="Times New Roman" w:hAnsi="Times New Roman"/>
          <w:sz w:val="24"/>
          <w:szCs w:val="24"/>
          <w:shd w:val="clear" w:color="auto" w:fill="FFFFFF"/>
        </w:rPr>
        <w:t xml:space="preserve"> la </w:t>
      </w:r>
      <w:proofErr w:type="spellStart"/>
      <w:r>
        <w:rPr>
          <w:rStyle w:val="None"/>
          <w:rFonts w:ascii="Times New Roman" w:hAnsi="Times New Roman"/>
          <w:sz w:val="24"/>
          <w:szCs w:val="24"/>
          <w:shd w:val="clear" w:color="auto" w:fill="FFFFFF"/>
        </w:rPr>
        <w:t>adresa</w:t>
      </w:r>
      <w:proofErr w:type="spellEnd"/>
      <w:r>
        <w:rPr>
          <w:rStyle w:val="None"/>
          <w:rFonts w:ascii="Times New Roman" w:hAnsi="Times New Roman"/>
          <w:sz w:val="24"/>
          <w:szCs w:val="24"/>
          <w:shd w:val="clear" w:color="auto" w:fill="FFFFFF"/>
        </w:rPr>
        <w:t xml:space="preserve"> de e-mail: </w:t>
      </w:r>
      <w:hyperlink r:id="rId12" w:history="1">
        <w:r>
          <w:rPr>
            <w:rStyle w:val="Hyperlink1"/>
            <w:rFonts w:eastAsia="Arial Unicode MS"/>
          </w:rPr>
          <w:t>uawg@rkiwien.at</w:t>
        </w:r>
      </w:hyperlink>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și</w:t>
      </w:r>
      <w:proofErr w:type="spellEnd"/>
      <w:r>
        <w:rPr>
          <w:rStyle w:val="None"/>
          <w:rFonts w:ascii="Times New Roman" w:hAnsi="Times New Roman"/>
          <w:sz w:val="24"/>
          <w:szCs w:val="24"/>
          <w:shd w:val="clear" w:color="auto" w:fill="FFFFFF"/>
        </w:rPr>
        <w:t xml:space="preserve"> </w:t>
      </w:r>
      <w:hyperlink r:id="rId13" w:history="1">
        <w:r>
          <w:rPr>
            <w:rStyle w:val="Hyperlink0"/>
            <w:rFonts w:eastAsia="Arial Unicode MS"/>
          </w:rPr>
          <w:t>reginasicompozitorii@gmail.com</w:t>
        </w:r>
      </w:hyperlink>
    </w:p>
    <w:p w14:paraId="64324E41" w14:textId="77777777" w:rsidR="00306F0D" w:rsidRDefault="00306F0D">
      <w:pPr>
        <w:pStyle w:val="BodyA"/>
        <w:spacing w:after="0" w:line="240" w:lineRule="auto"/>
        <w:jc w:val="both"/>
        <w:rPr>
          <w:rStyle w:val="None"/>
          <w:rFonts w:ascii="Times New Roman" w:eastAsia="Times New Roman" w:hAnsi="Times New Roman" w:cs="Times New Roman"/>
          <w:sz w:val="24"/>
          <w:szCs w:val="24"/>
          <w:shd w:val="clear" w:color="auto" w:fill="FFFFFF"/>
        </w:rPr>
      </w:pPr>
    </w:p>
    <w:p w14:paraId="78F0F8EA"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r>
        <w:rPr>
          <w:rStyle w:val="None"/>
          <w:rFonts w:ascii="Times New Roman" w:hAnsi="Times New Roman"/>
          <w:b/>
          <w:bCs/>
          <w:sz w:val="24"/>
          <w:szCs w:val="24"/>
          <w:shd w:val="clear" w:color="auto" w:fill="FFFFFF"/>
        </w:rPr>
        <w:t>TOKYO</w:t>
      </w:r>
      <w:r>
        <w:rPr>
          <w:rStyle w:val="None"/>
          <w:rFonts w:ascii="Times New Roman" w:hAnsi="Times New Roman"/>
          <w:sz w:val="24"/>
          <w:szCs w:val="24"/>
          <w:shd w:val="clear" w:color="auto" w:fill="FFFFFF"/>
        </w:rPr>
        <w:t xml:space="preserve"> - 27 </w:t>
      </w:r>
      <w:proofErr w:type="spellStart"/>
      <w:r>
        <w:rPr>
          <w:rStyle w:val="None"/>
          <w:rFonts w:ascii="Times New Roman" w:hAnsi="Times New Roman"/>
          <w:sz w:val="24"/>
          <w:szCs w:val="24"/>
          <w:shd w:val="clear" w:color="auto" w:fill="FFFFFF"/>
        </w:rPr>
        <w:t>noiembrie</w:t>
      </w:r>
      <w:proofErr w:type="spellEnd"/>
      <w:r>
        <w:rPr>
          <w:rStyle w:val="None"/>
          <w:rFonts w:ascii="Times New Roman" w:hAnsi="Times New Roman"/>
          <w:sz w:val="24"/>
          <w:szCs w:val="24"/>
          <w:shd w:val="clear" w:color="auto" w:fill="FFFFFF"/>
        </w:rPr>
        <w:t xml:space="preserve"> 2026, ora 19:00</w:t>
      </w:r>
    </w:p>
    <w:p w14:paraId="4F8A3007"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Ambasada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României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Japonia</w:t>
      </w:r>
      <w:proofErr w:type="spellEnd"/>
      <w:r>
        <w:rPr>
          <w:rStyle w:val="None"/>
          <w:rFonts w:ascii="Times New Roman" w:hAnsi="Times New Roman"/>
          <w:sz w:val="24"/>
          <w:szCs w:val="24"/>
          <w:shd w:val="clear" w:color="auto" w:fill="FFFFFF"/>
        </w:rPr>
        <w:t xml:space="preserve"> - 3 Chrome -16-19 Nishi Azabu, Minato City, 106-0031</w:t>
      </w:r>
    </w:p>
    <w:p w14:paraId="036162AD"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sz w:val="24"/>
          <w:szCs w:val="24"/>
          <w:shd w:val="clear" w:color="auto" w:fill="FFFFFF"/>
        </w:rPr>
        <w:t>Participarea</w:t>
      </w:r>
      <w:proofErr w:type="spellEnd"/>
      <w:r>
        <w:rPr>
          <w:rStyle w:val="None"/>
          <w:rFonts w:ascii="Times New Roman" w:hAnsi="Times New Roman"/>
          <w:sz w:val="24"/>
          <w:szCs w:val="24"/>
          <w:shd w:val="clear" w:color="auto" w:fill="FFFFFF"/>
        </w:rPr>
        <w:t xml:space="preserve"> la </w:t>
      </w:r>
      <w:proofErr w:type="spellStart"/>
      <w:r>
        <w:rPr>
          <w:rStyle w:val="None"/>
          <w:rFonts w:ascii="Times New Roman" w:hAnsi="Times New Roman"/>
          <w:sz w:val="24"/>
          <w:szCs w:val="24"/>
          <w:shd w:val="clear" w:color="auto" w:fill="FFFFFF"/>
        </w:rPr>
        <w:t>eveniment</w:t>
      </w:r>
      <w:proofErr w:type="spellEnd"/>
      <w:r>
        <w:rPr>
          <w:rStyle w:val="None"/>
          <w:rFonts w:ascii="Times New Roman" w:hAnsi="Times New Roman"/>
          <w:sz w:val="24"/>
          <w:szCs w:val="24"/>
          <w:shd w:val="clear" w:color="auto" w:fill="FFFFFF"/>
        </w:rPr>
        <w:t xml:space="preserve"> se </w:t>
      </w:r>
      <w:proofErr w:type="spellStart"/>
      <w:r>
        <w:rPr>
          <w:rStyle w:val="None"/>
          <w:rFonts w:ascii="Times New Roman" w:hAnsi="Times New Roman"/>
          <w:sz w:val="24"/>
          <w:szCs w:val="24"/>
          <w:shd w:val="clear" w:color="auto" w:fill="FFFFFF"/>
        </w:rPr>
        <w:t>face</w:t>
      </w:r>
      <w:proofErr w:type="spellEnd"/>
      <w:r>
        <w:rPr>
          <w:rStyle w:val="None"/>
          <w:rFonts w:ascii="Times New Roman" w:hAnsi="Times New Roman"/>
          <w:sz w:val="24"/>
          <w:szCs w:val="24"/>
          <w:shd w:val="clear" w:color="auto" w:fill="FFFFFF"/>
        </w:rPr>
        <w:t xml:space="preserve"> pe </w:t>
      </w:r>
      <w:proofErr w:type="spellStart"/>
      <w:r>
        <w:rPr>
          <w:rStyle w:val="None"/>
          <w:rFonts w:ascii="Times New Roman" w:hAnsi="Times New Roman"/>
          <w:sz w:val="24"/>
          <w:szCs w:val="24"/>
          <w:shd w:val="clear" w:color="auto" w:fill="FFFFFF"/>
        </w:rPr>
        <w:t>bază</w:t>
      </w:r>
      <w:proofErr w:type="spellEnd"/>
      <w:r>
        <w:rPr>
          <w:rStyle w:val="None"/>
          <w:rFonts w:ascii="Times New Roman" w:hAnsi="Times New Roman"/>
          <w:sz w:val="24"/>
          <w:szCs w:val="24"/>
          <w:shd w:val="clear" w:color="auto" w:fill="FFFFFF"/>
        </w:rPr>
        <w:t xml:space="preserve"> de </w:t>
      </w:r>
      <w:proofErr w:type="spellStart"/>
      <w:r>
        <w:rPr>
          <w:rStyle w:val="None"/>
          <w:rFonts w:ascii="Times New Roman" w:hAnsi="Times New Roman"/>
          <w:sz w:val="24"/>
          <w:szCs w:val="24"/>
          <w:shd w:val="clear" w:color="auto" w:fill="FFFFFF"/>
        </w:rPr>
        <w:t>invitație</w:t>
      </w:r>
      <w:proofErr w:type="spellEnd"/>
      <w:r>
        <w:rPr>
          <w:rStyle w:val="None"/>
          <w:rFonts w:ascii="Times New Roman" w:hAnsi="Times New Roman"/>
          <w:sz w:val="24"/>
          <w:szCs w:val="24"/>
          <w:shd w:val="clear" w:color="auto" w:fill="FFFFFF"/>
        </w:rPr>
        <w:t>.</w:t>
      </w:r>
    </w:p>
    <w:p w14:paraId="4A132A10" w14:textId="77777777" w:rsidR="00306F0D" w:rsidRDefault="00306F0D">
      <w:pPr>
        <w:pStyle w:val="BodyA"/>
        <w:spacing w:after="0" w:line="240" w:lineRule="auto"/>
        <w:jc w:val="both"/>
        <w:rPr>
          <w:rStyle w:val="None"/>
          <w:rFonts w:ascii="Times New Roman" w:eastAsia="Times New Roman" w:hAnsi="Times New Roman" w:cs="Times New Roman"/>
          <w:sz w:val="24"/>
          <w:szCs w:val="24"/>
          <w:shd w:val="clear" w:color="auto" w:fill="FFFFFF"/>
        </w:rPr>
      </w:pPr>
    </w:p>
    <w:p w14:paraId="5C418FE3" w14:textId="77777777" w:rsidR="00306F0D" w:rsidRPr="00A65C84" w:rsidRDefault="0052012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after="600" w:line="240" w:lineRule="auto"/>
        <w:jc w:val="both"/>
        <w:rPr>
          <w:rStyle w:val="None"/>
          <w:rFonts w:ascii="Times New Roman" w:eastAsia="Times New Roman" w:hAnsi="Times New Roman" w:cs="Times New Roman"/>
          <w:b/>
          <w:bCs/>
          <w:color w:val="555555"/>
          <w:u w:color="555555"/>
          <w:shd w:val="clear" w:color="auto" w:fill="FFFFFF"/>
          <w:lang w:val="it-IT"/>
        </w:rPr>
      </w:pPr>
      <w:r w:rsidRPr="00A65C84">
        <w:rPr>
          <w:rStyle w:val="None"/>
          <w:rFonts w:ascii="Times New Roman" w:hAnsi="Times New Roman"/>
          <w:color w:val="555555"/>
          <w:u w:color="555555"/>
          <w:shd w:val="clear" w:color="auto" w:fill="FFFFFF"/>
          <w:lang w:val="it-IT"/>
        </w:rPr>
        <w:t xml:space="preserve">MASTERCLASSURILE de CANTO și PIAN susținute de soprana Rodica VICĂ și pianista Kira FROLU se vor ține pe 14 octombrie 2026 la Colegiul de Artă "Carmen Sylva” din </w:t>
      </w:r>
      <w:r w:rsidRPr="00A65C84">
        <w:rPr>
          <w:rStyle w:val="None"/>
          <w:rFonts w:ascii="Times New Roman" w:hAnsi="Times New Roman"/>
          <w:b/>
          <w:bCs/>
          <w:color w:val="555555"/>
          <w:u w:color="555555"/>
          <w:shd w:val="clear" w:color="auto" w:fill="FFFFFF"/>
          <w:lang w:val="it-IT"/>
        </w:rPr>
        <w:t xml:space="preserve">Ploiești, </w:t>
      </w:r>
      <w:r w:rsidRPr="00A65C84">
        <w:rPr>
          <w:rStyle w:val="None"/>
          <w:rFonts w:ascii="Times New Roman" w:hAnsi="Times New Roman"/>
          <w:color w:val="555555"/>
          <w:u w:color="555555"/>
          <w:shd w:val="clear" w:color="auto" w:fill="FFFFFF"/>
          <w:lang w:val="it-IT"/>
        </w:rPr>
        <w:t xml:space="preserve">pe 15 si 16 octombrie 2026 la </w:t>
      </w:r>
      <w:r w:rsidRPr="00A65C84">
        <w:rPr>
          <w:rStyle w:val="None"/>
          <w:rFonts w:ascii="Times New Roman" w:hAnsi="Times New Roman"/>
          <w:b/>
          <w:bCs/>
          <w:color w:val="555555"/>
          <w:u w:color="555555"/>
          <w:shd w:val="clear" w:color="auto" w:fill="FFFFFF"/>
          <w:lang w:val="it-IT"/>
        </w:rPr>
        <w:t>Focșani</w:t>
      </w:r>
      <w:r w:rsidRPr="00A65C84">
        <w:rPr>
          <w:rStyle w:val="None"/>
          <w:rFonts w:ascii="Times New Roman" w:hAnsi="Times New Roman"/>
          <w:color w:val="555555"/>
          <w:u w:color="555555"/>
          <w:shd w:val="clear" w:color="auto" w:fill="FFFFFF"/>
          <w:lang w:val="it-IT"/>
        </w:rPr>
        <w:t xml:space="preserve"> la Ateneul Maior Gheorghe Pastia în cadrul Festivalului Classic For Teens și pe 19 octombrie la Facultatea de Muzică din cadrul Universității Transilvania din </w:t>
      </w:r>
      <w:r w:rsidRPr="00A65C84">
        <w:rPr>
          <w:rStyle w:val="None"/>
          <w:rFonts w:ascii="Times New Roman" w:hAnsi="Times New Roman"/>
          <w:b/>
          <w:bCs/>
          <w:color w:val="555555"/>
          <w:u w:color="555555"/>
          <w:shd w:val="clear" w:color="auto" w:fill="FFFFFF"/>
          <w:lang w:val="it-IT"/>
        </w:rPr>
        <w:t>Brașov.</w:t>
      </w:r>
    </w:p>
    <w:p w14:paraId="5A39DCC4" w14:textId="77777777" w:rsidR="00306F0D" w:rsidRPr="00A65C84" w:rsidRDefault="0052012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after="600" w:line="240" w:lineRule="auto"/>
        <w:jc w:val="both"/>
        <w:rPr>
          <w:rStyle w:val="None"/>
          <w:rFonts w:ascii="Times New Roman" w:eastAsia="Times New Roman" w:hAnsi="Times New Roman" w:cs="Times New Roman"/>
          <w:shd w:val="clear" w:color="auto" w:fill="FFFFFF"/>
          <w:lang w:val="it-IT"/>
        </w:rPr>
      </w:pPr>
      <w:r w:rsidRPr="00A65C84">
        <w:rPr>
          <w:rStyle w:val="None"/>
          <w:rFonts w:ascii="Times New Roman" w:hAnsi="Times New Roman"/>
          <w:color w:val="555555"/>
          <w:u w:color="555555"/>
          <w:shd w:val="clear" w:color="auto" w:fill="FFFFFF"/>
          <w:lang w:val="it-IT"/>
        </w:rPr>
        <w:lastRenderedPageBreak/>
        <w:t>Despre artiști:</w:t>
      </w:r>
    </w:p>
    <w:p w14:paraId="78D73B38" w14:textId="77777777" w:rsidR="00306F0D" w:rsidRPr="00A65C84" w:rsidRDefault="0052012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lang w:val="it-IT"/>
        </w:rPr>
      </w:pPr>
      <w:r w:rsidRPr="00A65C84">
        <w:rPr>
          <w:rStyle w:val="None"/>
          <w:rFonts w:ascii="Times New Roman" w:hAnsi="Times New Roman"/>
          <w:b/>
          <w:bCs/>
          <w:lang w:val="it-IT"/>
        </w:rPr>
        <w:t>Rodica VICĂ</w:t>
      </w:r>
      <w:r w:rsidRPr="00A65C84">
        <w:rPr>
          <w:rStyle w:val="None"/>
          <w:rFonts w:ascii="Times New Roman" w:hAnsi="Times New Roman"/>
          <w:lang w:val="it-IT"/>
        </w:rPr>
        <w:t xml:space="preserve"> este o soprană cu o carieră internațională activă, prezentă pe importante scene de operă și de concert din întreaga lume. A debutat în 2010 la Opera Națională București în roluri de referință, care i-au conturat direcția artistică. Repertoriul său acoperă un spectru amplu, de la baroc și belcanto italian până la muzica vocal-simfonică, lied și creație contemporană. Este laureată a unor competiții importante, între care Premiul I la Concursul Internațional "La Stravaganza" și Premiul II la "Drumul spre celebritate". Printre reperele carierei sale se numără premiera mondială a oratoriului </w:t>
      </w:r>
      <w:r w:rsidRPr="00A65C84">
        <w:rPr>
          <w:rStyle w:val="None"/>
          <w:rFonts w:ascii="Times New Roman" w:hAnsi="Times New Roman"/>
          <w:i/>
          <w:iCs/>
          <w:lang w:val="it-IT"/>
        </w:rPr>
        <w:t>Strigoii</w:t>
      </w:r>
      <w:r w:rsidRPr="00A65C84">
        <w:rPr>
          <w:rStyle w:val="None"/>
          <w:rFonts w:ascii="Times New Roman" w:hAnsi="Times New Roman"/>
          <w:lang w:val="it-IT"/>
        </w:rPr>
        <w:t xml:space="preserve"> de George Enescu la Konzerthaus Berlin, alături de Rundfunk-Sinfonieorchester Berlin, precum și apariții pe scene precum Musikverein Viena, Müpa Budapesta, Teatro La Fenice din Veneția și Ateneul Român. A colaborat cu orchestre și ansambluri precum Rundfunk-Sinfonieorchester Berlin și Accademia Bizantina și cu dirijori precum Ottavio Dantone, Cristian Măcelaru, Gabriel Bebeșelea și Cristian Mandeal. A interpretat lucrări vocal-simfonice majore, între care </w:t>
      </w:r>
      <w:r w:rsidRPr="00A65C84">
        <w:rPr>
          <w:rStyle w:val="None"/>
          <w:rFonts w:ascii="Times New Roman" w:hAnsi="Times New Roman"/>
          <w:i/>
          <w:iCs/>
          <w:lang w:val="it-IT"/>
        </w:rPr>
        <w:t>Matthäus-Passion</w:t>
      </w:r>
      <w:r w:rsidRPr="00A65C84">
        <w:rPr>
          <w:rStyle w:val="None"/>
          <w:rFonts w:ascii="Times New Roman" w:hAnsi="Times New Roman"/>
          <w:lang w:val="it-IT"/>
        </w:rPr>
        <w:t xml:space="preserve"> de Johann Sebastian Bach, sub conducerea lui Cristian Măcelaru. Un loc important în activitatea sa îl ocupă muzica românească și recuperarea unor repertorii mai puțin cunoscute, cu un interes constant pentru creația lui George Enescu și a altor compozitori români. Doctor în muzică, Rodica Vică dezvoltă proiecte interdisciplinare aflate la intersecția dintre muzică, artă, literatură și patrimoniu, de la cercetare artistică și formate concert-talk până la turnee internaționale și inițiative educaționale, în colaborare cu artiști, cercetători și instituții culturale din mai multe țări. Discografia sa include înregistrarea mondială a oratoriului </w:t>
      </w:r>
      <w:r w:rsidRPr="00A65C84">
        <w:rPr>
          <w:rStyle w:val="None"/>
          <w:rFonts w:ascii="Times New Roman" w:hAnsi="Times New Roman"/>
          <w:i/>
          <w:iCs/>
          <w:lang w:val="it-IT"/>
        </w:rPr>
        <w:t>Strigoii</w:t>
      </w:r>
      <w:r w:rsidRPr="00A65C84">
        <w:rPr>
          <w:rStyle w:val="None"/>
          <w:rFonts w:ascii="Times New Roman" w:hAnsi="Times New Roman"/>
          <w:lang w:val="it-IT"/>
        </w:rPr>
        <w:t xml:space="preserve"> și albumul </w:t>
      </w:r>
      <w:r w:rsidRPr="00A65C84">
        <w:rPr>
          <w:rStyle w:val="None"/>
          <w:rFonts w:ascii="Times New Roman" w:hAnsi="Times New Roman"/>
          <w:i/>
          <w:iCs/>
          <w:lang w:val="it-IT"/>
        </w:rPr>
        <w:t>Stars in the Sky</w:t>
      </w:r>
      <w:r w:rsidRPr="00A65C84">
        <w:rPr>
          <w:rStyle w:val="None"/>
          <w:rFonts w:ascii="Times New Roman" w:hAnsi="Times New Roman"/>
          <w:lang w:val="it-IT"/>
        </w:rPr>
        <w:t xml:space="preserve">, lansat la Musikverein Viena. Activitatea sa artistică urmărește, în egală măsură, readucerea în circuitul cultural a unor creații și teme relevante pentru patrimoniul românesc și prezentarea lor către publicul internațional. </w:t>
      </w:r>
      <w:r>
        <w:fldChar w:fldCharType="begin"/>
      </w:r>
      <w:r w:rsidRPr="006037DC">
        <w:rPr>
          <w:lang w:val="it-IT"/>
        </w:rPr>
        <w:instrText>HYPERLINK "https://www.rodicavica.com/"</w:instrText>
      </w:r>
      <w:r>
        <w:fldChar w:fldCharType="separate"/>
      </w:r>
      <w:r w:rsidRPr="00A65C84">
        <w:rPr>
          <w:rStyle w:val="Hyperlink2"/>
          <w:rFonts w:eastAsia="Arial Unicode MS"/>
          <w:lang w:val="it-IT"/>
        </w:rPr>
        <w:t>https://www.rodicavica.com/</w:t>
      </w:r>
      <w:r>
        <w:fldChar w:fldCharType="end"/>
      </w:r>
    </w:p>
    <w:p w14:paraId="7407C262" w14:textId="77777777" w:rsidR="00306F0D" w:rsidRPr="00A65C84" w:rsidRDefault="00306F0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lang w:val="it-IT"/>
        </w:rPr>
      </w:pPr>
    </w:p>
    <w:p w14:paraId="68B9314B" w14:textId="77777777" w:rsidR="00306F0D" w:rsidRPr="00A65C84" w:rsidRDefault="0052012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lang w:val="it-IT"/>
        </w:rPr>
      </w:pPr>
      <w:r w:rsidRPr="00A65C84">
        <w:rPr>
          <w:rStyle w:val="None"/>
          <w:rFonts w:ascii="Times New Roman" w:hAnsi="Times New Roman"/>
          <w:b/>
          <w:bCs/>
          <w:lang w:val="it-IT"/>
        </w:rPr>
        <w:t>Kira FROLU</w:t>
      </w:r>
      <w:r w:rsidRPr="00A65C84">
        <w:rPr>
          <w:rStyle w:val="None"/>
          <w:rFonts w:ascii="Times New Roman" w:hAnsi="Times New Roman"/>
          <w:lang w:val="it-IT"/>
        </w:rPr>
        <w:t xml:space="preserve"> este o pianistă română cu o carieră internațională remarcabilă. A studiat la Academia Regală de Muzică din Londra cu William Fong și Tessa Nicholson, fiind beneficiara Bursei Leverhulme Trust (2018-2022) și a prestigioasei Burse Sir Laurence Robson (2022-2024). A debutat ca solistă la doar 15 ani, alături de Filarmonica „Mihail Jora" din Bacău. De atunci, a concertat cu orchestre precum Orchestra de Cameră Radio, Filarmonica din Cluj și Transylvania Philharmonic. Printre distincțiile sale se numără Premiul EMCY (Festivalul Pianale, Germania, 2019), Grand Prix la Concursul „Chords of Khortitsa" (Ucraina, 2018), Premiul I la Concursul „Vladimir Krainev" (Ucraina, 2018) și Premiul I la Concursul „Evangelia Tjarri" (Cipru, 2017). În 2022, a fost desemnată câștigătoare a programului „Moștenitorii României Muzicale", organizat de Radio România. A susținut recitaluri solo la Wigmore Hall, St. Martin-in-the-Fields și St. James Piccadilly din Londra, precum și la Sala Radio, Ateneul Român și Filarmonica Timișoara. În 2023 a concertat la festivalul Musique Femmes din Bruxelles, dedicat compozitoarelor. Activă și în muzica de cameră, a colaborat cu Arcadia Quartet la Festivalul „Toamna Muzicală Clujeană", iar în 2025 a fost bursieră SoNoRo Interferențe, lucrând alături de Mara Dobrescu și Dennis Goldfeld. În 2021, Kira a fondat un festival de pian dedicat tinerelor talente din România, prin care aduce în țară din experiența sa muzicală acumulată în străinătate. </w:t>
      </w:r>
      <w:r>
        <w:fldChar w:fldCharType="begin"/>
      </w:r>
      <w:r w:rsidRPr="006037DC">
        <w:rPr>
          <w:lang w:val="it-IT"/>
        </w:rPr>
        <w:instrText>HYPERLINK "https://kirafrolu.com/"</w:instrText>
      </w:r>
      <w:r>
        <w:fldChar w:fldCharType="separate"/>
      </w:r>
      <w:r w:rsidRPr="00A65C84">
        <w:rPr>
          <w:rStyle w:val="Hyperlink2"/>
          <w:rFonts w:eastAsia="Arial Unicode MS"/>
          <w:lang w:val="it-IT"/>
        </w:rPr>
        <w:t>https://kirafrolu.com/</w:t>
      </w:r>
      <w:r>
        <w:fldChar w:fldCharType="end"/>
      </w:r>
    </w:p>
    <w:p w14:paraId="23A508A7" w14:textId="77777777" w:rsidR="00306F0D" w:rsidRPr="00A65C84" w:rsidRDefault="00306F0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lang w:val="it-IT"/>
        </w:rPr>
      </w:pPr>
    </w:p>
    <w:p w14:paraId="0D49B28E" w14:textId="77777777" w:rsidR="00306F0D" w:rsidRPr="00A65C84" w:rsidRDefault="0052012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lang w:val="it-IT"/>
        </w:rPr>
      </w:pPr>
      <w:r w:rsidRPr="00A65C84">
        <w:rPr>
          <w:rStyle w:val="None"/>
          <w:rFonts w:ascii="Times New Roman" w:hAnsi="Times New Roman"/>
          <w:b/>
          <w:bCs/>
          <w:lang w:val="it-IT"/>
        </w:rPr>
        <w:t xml:space="preserve">Mara DOBRESCO </w:t>
      </w:r>
      <w:r w:rsidRPr="00A65C84">
        <w:rPr>
          <w:rStyle w:val="None"/>
          <w:rFonts w:ascii="Times New Roman" w:hAnsi="Times New Roman"/>
          <w:lang w:val="it-IT"/>
        </w:rPr>
        <w:t>este pianistă franco-română, apreciată pentru temperamentul său și eleganța frazării, susține recitaluri în Europa, Argentina, Australia, Japonia și Statele Unite. Înregistrările sale pentru France Musique, Mezzo, Arte, Radio România și Radio Suisse Romande au primit elogii din partea criticii, iar albumele "Soleils de Nuit" și "Le Fruit du Silence" s-au bucurat de o excelentă receptare. Este invitată în săli precum Cité de la Musique, Théâtre du Châtelet, Musée d</w:t>
      </w:r>
      <w:r>
        <w:rPr>
          <w:rStyle w:val="None"/>
          <w:rFonts w:ascii="Arial" w:hAnsi="Arial"/>
          <w:rtl/>
          <w:lang w:val="ar-SA"/>
        </w:rPr>
        <w:t>’</w:t>
      </w:r>
      <w:r w:rsidRPr="00A65C84">
        <w:rPr>
          <w:rStyle w:val="None"/>
          <w:rFonts w:ascii="Times New Roman" w:hAnsi="Times New Roman"/>
          <w:lang w:val="it-IT"/>
        </w:rPr>
        <w:t>Orsay, Concertgebouw Amsterdam, Konzerthaus Viena, Bozar Bruxelles și Grand Théâtre de Provence și participă la festivaluri precum La Roque d</w:t>
      </w:r>
      <w:r>
        <w:rPr>
          <w:rStyle w:val="None"/>
          <w:rFonts w:ascii="Arial" w:hAnsi="Arial"/>
          <w:rtl/>
          <w:lang w:val="ar-SA"/>
        </w:rPr>
        <w:t>’</w:t>
      </w:r>
      <w:r w:rsidRPr="00A65C84">
        <w:rPr>
          <w:rStyle w:val="None"/>
          <w:rFonts w:ascii="Times New Roman" w:hAnsi="Times New Roman"/>
          <w:lang w:val="it-IT"/>
        </w:rPr>
        <w:t xml:space="preserve">Anthéron, </w:t>
      </w:r>
      <w:r w:rsidRPr="00A65C84">
        <w:rPr>
          <w:rStyle w:val="None"/>
          <w:rFonts w:ascii="Times New Roman" w:hAnsi="Times New Roman"/>
          <w:lang w:val="it-IT"/>
        </w:rPr>
        <w:lastRenderedPageBreak/>
        <w:t>La Folle Journée de Nantes, Festival d</w:t>
      </w:r>
      <w:r>
        <w:rPr>
          <w:rStyle w:val="None"/>
          <w:rFonts w:ascii="Arial" w:hAnsi="Arial"/>
          <w:rtl/>
          <w:lang w:val="ar-SA"/>
        </w:rPr>
        <w:t>’</w:t>
      </w:r>
      <w:r w:rsidRPr="00A65C84">
        <w:rPr>
          <w:rStyle w:val="None"/>
          <w:rFonts w:ascii="Times New Roman" w:hAnsi="Times New Roman"/>
          <w:lang w:val="it-IT"/>
        </w:rPr>
        <w:t>Aix-en-Provence și Festivalul George Enescu. Mara Dobresco dezvoltă proiecte care reunesc muzica, teatrul, coregrafia, literatura și fotografia, colaborând cu artiști precum Denis Lavant, Béatrice Massin, Claus Drexel și Radu Mihăileanu. Interpretă dedicată muzicii contemporane, colaborează cu Philippe Hersant, Philippe Leroux, György Kurtág și Oscar Strasnoy, care i-a dedicat mai multe lucrări. A studiat la Conservatorul Național Superior din Paris și la Conservatorul din Geneva și este laureată a numeroase concursuri internaționale. A beneficiat de îndrumarea unor muzicieni precum Martha Argerich, Dominique Merlet, Jean-Claude Pennetier și Pierre-Laurent Aimard.</w:t>
      </w:r>
    </w:p>
    <w:p w14:paraId="5F53BACA" w14:textId="77777777" w:rsidR="00306F0D" w:rsidRPr="00A65C84" w:rsidRDefault="0052012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lang w:val="it-IT"/>
        </w:rPr>
      </w:pPr>
      <w:r w:rsidRPr="00A65C84">
        <w:rPr>
          <w:rStyle w:val="None"/>
          <w:rFonts w:ascii="Times New Roman" w:hAnsi="Times New Roman"/>
          <w:lang w:val="it-IT"/>
        </w:rPr>
        <w:t xml:space="preserve"> </w:t>
      </w:r>
      <w:hyperlink r:id="rId14" w:history="1">
        <w:r w:rsidRPr="00A65C84">
          <w:rPr>
            <w:rStyle w:val="Hyperlink3"/>
            <w:rFonts w:eastAsia="Arial Unicode MS"/>
            <w:lang w:val="it-IT"/>
          </w:rPr>
          <w:t>https://www.maradobresco.com/</w:t>
        </w:r>
      </w:hyperlink>
    </w:p>
    <w:p w14:paraId="2A31C2FB" w14:textId="77777777" w:rsidR="00306F0D" w:rsidRPr="00A65C84" w:rsidRDefault="00306F0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lang w:val="it-IT"/>
        </w:rPr>
      </w:pPr>
    </w:p>
    <w:p w14:paraId="5211EABA" w14:textId="77777777" w:rsidR="00306F0D" w:rsidRDefault="0052012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rPr>
      </w:pPr>
      <w:r w:rsidRPr="00A65C84">
        <w:rPr>
          <w:rStyle w:val="None"/>
          <w:rFonts w:ascii="Times New Roman" w:hAnsi="Times New Roman"/>
          <w:b/>
          <w:bCs/>
          <w:lang w:val="it-IT"/>
        </w:rPr>
        <w:t>Andrei PETRACHE</w:t>
      </w:r>
      <w:r w:rsidRPr="00A65C84">
        <w:rPr>
          <w:rStyle w:val="None"/>
          <w:rFonts w:ascii="Times New Roman" w:hAnsi="Times New Roman"/>
          <w:lang w:val="it-IT"/>
        </w:rPr>
        <w:t xml:space="preserve"> (n. 1998) este un tânăr pianist, compozitor, aranjor și dirijor român. Membru al Uniunii Compozitorilor și Muzicologic din România, a absolvit studiile de licență în Compoziție Clasică și Dirijat Orchestră, respectiv masterul în Stil și Limbaj Compozițional în cadrul UNMB și în prezent continuă ca doctorand și cadru didactic asociat la aceeași instituție. Este activ ca dirijor, conducând Orchestra de Cameră Radio și Orchestrele Filarmonicilor din Brașov, Bacău, Sibiu, Satu Mare, Râmnicu Vâlcea, Pitești, printre altele. Ca pianist își desfășoară cariera în zona muzicii de jazz, susținând concerte în Europa, SUA și Asia și având în palmares peste 30 de premii la concursuri naționale și internaționale de pian solo. În domeniul compoziției, Andrei este autorul a peste 90 de lucrări, în stiluri diferite (clasic, modern, jazz, fusion) care acoperă atât genuri vocale și instrumentale, cât și muzică electronică, abordând totodată și zona muzicii de film sau de spectacol coregrafic. Lucrările sale au fost distinse cu peste 30 de premii la diferite concursuri naționale și internaționale de compoziție și au fost comandate sau interpretate de instituții culturale de prestigiu (Filarmonica „G. Enescu” 2023, Orchestra Națională de Cameră Radio 2025). </w:t>
      </w:r>
      <w:hyperlink r:id="rId15" w:history="1">
        <w:r>
          <w:rPr>
            <w:rStyle w:val="Hyperlink2"/>
            <w:rFonts w:eastAsia="Arial Unicode MS"/>
          </w:rPr>
          <w:t>https://coolsound.ro/artist/andrei-petrache/?lang=en</w:t>
        </w:r>
      </w:hyperlink>
      <w:r>
        <w:rPr>
          <w:rStyle w:val="None"/>
          <w:rFonts w:ascii="Times New Roman" w:hAnsi="Times New Roman"/>
        </w:rPr>
        <w:t xml:space="preserve"> </w:t>
      </w:r>
    </w:p>
    <w:p w14:paraId="1466CFB8" w14:textId="77777777" w:rsidR="00306F0D" w:rsidRDefault="00306F0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rPr>
      </w:pPr>
    </w:p>
    <w:p w14:paraId="473B79C5" w14:textId="77777777" w:rsidR="00306F0D" w:rsidRDefault="0052012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Hyperlink2"/>
          <w:rFonts w:eastAsia="Arial Unicode MS"/>
        </w:rPr>
      </w:pPr>
      <w:r>
        <w:rPr>
          <w:rStyle w:val="None"/>
          <w:rFonts w:ascii="Times New Roman" w:hAnsi="Times New Roman"/>
          <w:b/>
          <w:bCs/>
        </w:rPr>
        <w:t xml:space="preserve">Radu MIHALACHE </w:t>
      </w:r>
      <w:r>
        <w:rPr>
          <w:rStyle w:val="None"/>
          <w:rFonts w:ascii="Times New Roman" w:hAnsi="Times New Roman"/>
        </w:rPr>
        <w:t xml:space="preserve">(n. 1990) este absolvent al Universităţii Naţionale de Muzică din Bucureşti, secţia Muzicologie (în prezent doctorand la aceeași instituție), şi de mai bine de 10 ani activează în presa de specialitate, profitând de orice ocazie pentru a vorbi despre subiectul care îl pasionează: muzica, sub toate formele ei, fie ea clasică, pop, rock, jazz, muzică de film sau muzică de teatru. </w:t>
      </w:r>
      <w:r w:rsidRPr="00A65C84">
        <w:rPr>
          <w:rStyle w:val="None"/>
          <w:rFonts w:ascii="Times New Roman" w:hAnsi="Times New Roman"/>
          <w:lang w:val="it-IT"/>
        </w:rPr>
        <w:t xml:space="preserve">Radu este și lector invitat al Fundației Calea Victoriei, unde realizează mai multe cursuri dedicate Istoriei Muzicii. Din 2014 s-a dedicat şi activităţii de compoziţie, scriind muzică originală pentru teatru și film. Printre instituţiile cu care a colaborat se numără Teatrul „Ion Creangă” din Bucureşti, Teatrelli, Teatrul Nottara, Teatrul „Gulliver” din Galaţi, Teatrul „Jean Bart” din Tulcea, Teatrul „Tony Bulandra” din Târgoviște, Teatrul „Alexandru Davila” din Pitești, HiFilm Productions. Printre regizorii cu care a lucrat îi regăsim pe Philippe Besson, Andrei Răduț, Ioana Petre, Radu Crăciun, Puiu Şerban, Diana Lupescu, Dan Țopa, Radu Gabriel, Ion Ciocia, Irina Banea, Valentin Hotea şi mulţi alţii. Printre cele mai recente proiecte ale sale se numără Poemul pentru orchestră de coarde „Final de ianuarie”, prezentat în prima audiție absolută de Orchestră Simfonică de Tineret „Andante” din Târgoviște, în cadrul Festivalului Musik Reisen Faszination din Viena. În 2026, Radu Mihalache a compus ciclul de lieduri </w:t>
      </w:r>
      <w:r w:rsidRPr="00A65C84">
        <w:rPr>
          <w:rStyle w:val="None"/>
          <w:rFonts w:ascii="Times New Roman" w:hAnsi="Times New Roman"/>
          <w:i/>
          <w:iCs/>
          <w:lang w:val="it-IT"/>
        </w:rPr>
        <w:t>Ecouri de bronz și piatră</w:t>
      </w:r>
      <w:r w:rsidRPr="00A65C84">
        <w:rPr>
          <w:rStyle w:val="None"/>
          <w:rFonts w:ascii="Times New Roman" w:hAnsi="Times New Roman"/>
          <w:lang w:val="it-IT"/>
        </w:rPr>
        <w:t xml:space="preserve">, creat special pentru turneul internațional BrancuSING, proiect organizat de Asociația InoMusicArt și cofinanțat de Administrația Fondului Cultural Național (AFCN). De asemenea, a realizat aranjamente orchestrale pentru unii dintre cei mai cunoscuți artiști pop-rock din România, precum Ștefan Bănică sau Loredana Groza. </w:t>
      </w:r>
      <w:hyperlink r:id="rId16" w:history="1">
        <w:r>
          <w:rPr>
            <w:rStyle w:val="Hyperlink2"/>
            <w:rFonts w:eastAsia="Arial Unicode MS"/>
          </w:rPr>
          <w:t>https://soundcloud.com/radu-mihalache</w:t>
        </w:r>
      </w:hyperlink>
    </w:p>
    <w:p w14:paraId="4FBB4FAF" w14:textId="77777777" w:rsidR="00306F0D" w:rsidRDefault="00306F0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rPr>
      </w:pPr>
    </w:p>
    <w:p w14:paraId="5FECD399" w14:textId="77777777" w:rsidR="00306F0D" w:rsidRPr="00A65C84" w:rsidRDefault="0052012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lang w:val="it-IT"/>
        </w:rPr>
      </w:pPr>
      <w:r>
        <w:rPr>
          <w:rStyle w:val="None"/>
          <w:rFonts w:ascii="Times New Roman" w:hAnsi="Times New Roman"/>
          <w:b/>
          <w:bCs/>
        </w:rPr>
        <w:t xml:space="preserve">Bogdan STĂNESCU </w:t>
      </w:r>
      <w:r>
        <w:rPr>
          <w:rStyle w:val="None"/>
          <w:rFonts w:ascii="Times New Roman" w:hAnsi="Times New Roman"/>
        </w:rPr>
        <w:t xml:space="preserve">este jurnalist, prezentator, redactor și realizator de televiziune cu o experiență de peste trei decenii în cadrul Televiziunii Române. Activitatea sa e strâns legată de jurnalismul cultural și de prezentarea actualității artistice, fiind în prezent una dintre vocile "Jurnalului Cultural" de la TVR Cultural, emisiune dedicată informației, dezbaterii și dialogului </w:t>
      </w:r>
      <w:r>
        <w:rPr>
          <w:rStyle w:val="None"/>
          <w:rFonts w:ascii="Times New Roman" w:hAnsi="Times New Roman"/>
        </w:rPr>
        <w:lastRenderedPageBreak/>
        <w:t xml:space="preserve">cu personalități din muzică, teatru, literatură, film şi arte vizuale. </w:t>
      </w:r>
      <w:r w:rsidRPr="00A65C84">
        <w:rPr>
          <w:rStyle w:val="None"/>
          <w:rFonts w:ascii="Times New Roman" w:hAnsi="Times New Roman"/>
          <w:lang w:val="it-IT"/>
        </w:rPr>
        <w:t>De-a lungul carierei, a realizat și a moderat numeroase interviuri cu artiști, scriitori și profesioniști ai culturii, fiind implicat în producții și formate ale TVR și TVR Internațional. De asemenea, experiența sa în televiziune include comentarea și traducerea unor importante evenimente internaționale, între care galele Premiilor Oscar, Globul de Aur și Grammy, Eurovision Song Contest și Festivalul de la Sanremo. Din 1993 este traducător și redactor de film în cadrul Televiziunii Române, experiență care completează profilul său jurnalistic printr-o relație constantă cu filmul, literatura și limbile străine. În paralel, desfășoară o activitate universitară ca profesor asociat la Catedra de Engleză a Universității din București, fiind implicat în formarea studenților în domeniul traducerii și editării media. Prin activitatea sa la TVR Cultural, Bogdan Stănescu contribuie constant la aducerea culturii în spațiul jurnalistic de actualitate, prin interviuri, știri și dialoguri dedicate creatorilor și proiectelor artistice contemporane.</w:t>
      </w:r>
    </w:p>
    <w:p w14:paraId="1B7E8B6C" w14:textId="77777777" w:rsidR="00306F0D" w:rsidRPr="00A65C84" w:rsidRDefault="00306F0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6"/>
        </w:tabs>
        <w:suppressAutoHyphens/>
        <w:spacing w:before="0" w:line="240" w:lineRule="auto"/>
        <w:jc w:val="both"/>
        <w:rPr>
          <w:rStyle w:val="None"/>
          <w:rFonts w:ascii="Times New Roman" w:eastAsia="Times New Roman" w:hAnsi="Times New Roman" w:cs="Times New Roman"/>
          <w:lang w:val="it-IT"/>
        </w:rPr>
      </w:pPr>
    </w:p>
    <w:p w14:paraId="60B764DB" w14:textId="77777777" w:rsidR="00306F0D" w:rsidRPr="00A65C84" w:rsidRDefault="0052012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before="0" w:after="240" w:line="240" w:lineRule="auto"/>
        <w:jc w:val="both"/>
        <w:rPr>
          <w:rStyle w:val="None"/>
          <w:rFonts w:ascii="Times New Roman" w:eastAsia="Times New Roman" w:hAnsi="Times New Roman" w:cs="Times New Roman"/>
          <w:lang w:val="it-IT"/>
        </w:rPr>
      </w:pPr>
      <w:r w:rsidRPr="00A65C84">
        <w:rPr>
          <w:rStyle w:val="None"/>
          <w:rFonts w:ascii="Times New Roman" w:hAnsi="Times New Roman"/>
          <w:b/>
          <w:bCs/>
          <w:lang w:val="it-IT"/>
        </w:rPr>
        <w:t>Cristina GÂRBEA</w:t>
      </w:r>
      <w:r w:rsidRPr="00A65C84">
        <w:rPr>
          <w:rStyle w:val="None"/>
          <w:rFonts w:ascii="Times New Roman" w:hAnsi="Times New Roman"/>
          <w:lang w:val="it-IT"/>
        </w:rPr>
        <w:t xml:space="preserve"> este pianistă, muzicolog și publicist cultural, doctorandă a Școlii Doctorale "Constantin Brăiloiu" din cadrul Universității Naționale de Muzică din București, unde cercetează repertoriul concertant românesc pentru pian din prima jumătate a secolului XX, sub îndrumarea prof. univ. dr. dr. h. c. Dan Dediu. Este cadru didactic asociat al UNMB și pianistă acompaniatoare la clasele de dirijat orchestră și canto. Absolventă a UNMB, la clasele profesorilor Vlad Dimulescu și Viniciu Moroianu, a obținut numeroase premii naționale și internaționale și a susținut recitaluri și concerte la Ateneul Român, Muzeul Național "George Enescu", Institutul Cultural Român, Palatul Mogoșoaia, Institutul Liszt București și Academia Maghiară din Roma. Activitatea sa muzicologică și publicistică cuprinde studii, cronici, interviuri și conferințe dedicate muzicii secolelor XX și XXI și creației românești. Din 2022 colaborează cu publicația culturală Scena9, unde a inițiat rubrica "Camera de muzică", și semnează articole și studii în revistele Muzica și Actualitatea Muzicală, precum și în volume colective publicate de Editura UNMB.</w:t>
      </w:r>
    </w:p>
    <w:p w14:paraId="76A50F5B"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b/>
          <w:bCs/>
          <w:sz w:val="24"/>
          <w:szCs w:val="24"/>
          <w:shd w:val="clear" w:color="auto" w:fill="FFFFFF"/>
        </w:rPr>
        <w:t>Organizator</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Asociația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InoMusicArt</w:t>
      </w:r>
      <w:proofErr w:type="spellEnd"/>
    </w:p>
    <w:p w14:paraId="354B022E" w14:textId="77777777" w:rsidR="00306F0D" w:rsidRDefault="00306F0D">
      <w:pPr>
        <w:pStyle w:val="BodyA"/>
        <w:spacing w:after="0" w:line="240" w:lineRule="auto"/>
        <w:jc w:val="both"/>
        <w:rPr>
          <w:rStyle w:val="None"/>
          <w:rFonts w:ascii="Times New Roman" w:eastAsia="Times New Roman" w:hAnsi="Times New Roman" w:cs="Times New Roman"/>
          <w:sz w:val="24"/>
          <w:szCs w:val="24"/>
          <w:shd w:val="clear" w:color="auto" w:fill="FFFFFF"/>
        </w:rPr>
      </w:pPr>
    </w:p>
    <w:p w14:paraId="199F7CC0" w14:textId="77777777" w:rsidR="00306F0D" w:rsidRDefault="0052012E">
      <w:pPr>
        <w:pStyle w:val="BodyA"/>
        <w:spacing w:after="0"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b/>
          <w:bCs/>
          <w:sz w:val="24"/>
          <w:szCs w:val="24"/>
          <w:shd w:val="clear" w:color="auto" w:fill="FFFFFF"/>
        </w:rPr>
        <w:t>Cofinanțator</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Administrația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Fondului</w:t>
      </w:r>
      <w:proofErr w:type="spellEnd"/>
      <w:r>
        <w:rPr>
          <w:rStyle w:val="None"/>
          <w:rFonts w:ascii="Times New Roman" w:hAnsi="Times New Roman"/>
          <w:sz w:val="24"/>
          <w:szCs w:val="24"/>
          <w:shd w:val="clear" w:color="auto" w:fill="FFFFFF"/>
        </w:rPr>
        <w:t xml:space="preserve"> Cultural </w:t>
      </w:r>
      <w:proofErr w:type="spellStart"/>
      <w:r>
        <w:rPr>
          <w:rStyle w:val="None"/>
          <w:rFonts w:ascii="Times New Roman" w:hAnsi="Times New Roman"/>
          <w:sz w:val="24"/>
          <w:szCs w:val="24"/>
          <w:shd w:val="clear" w:color="auto" w:fill="FFFFFF"/>
        </w:rPr>
        <w:t>Național</w:t>
      </w:r>
      <w:proofErr w:type="spellEnd"/>
      <w:r>
        <w:rPr>
          <w:rStyle w:val="None"/>
          <w:rFonts w:ascii="Times New Roman" w:hAnsi="Times New Roman"/>
          <w:sz w:val="24"/>
          <w:szCs w:val="24"/>
          <w:shd w:val="clear" w:color="auto" w:fill="FFFFFF"/>
        </w:rPr>
        <w:t xml:space="preserve"> (AFCN)</w:t>
      </w:r>
    </w:p>
    <w:p w14:paraId="168183A8" w14:textId="77777777" w:rsidR="00306F0D" w:rsidRDefault="00306F0D">
      <w:pPr>
        <w:pStyle w:val="BodyA"/>
        <w:spacing w:after="0" w:line="240" w:lineRule="auto"/>
        <w:jc w:val="both"/>
        <w:rPr>
          <w:rStyle w:val="None"/>
          <w:rFonts w:ascii="Times New Roman" w:eastAsia="Times New Roman" w:hAnsi="Times New Roman" w:cs="Times New Roman"/>
          <w:sz w:val="24"/>
          <w:szCs w:val="24"/>
          <w:shd w:val="clear" w:color="auto" w:fill="FFFFFF"/>
        </w:rPr>
      </w:pPr>
    </w:p>
    <w:p w14:paraId="01A47676" w14:textId="77777777" w:rsidR="00306F0D" w:rsidRDefault="0052012E">
      <w:pPr>
        <w:pStyle w:val="BodyA"/>
        <w:spacing w:line="240" w:lineRule="auto"/>
        <w:jc w:val="both"/>
        <w:rPr>
          <w:rStyle w:val="None"/>
          <w:rFonts w:ascii="Times New Roman" w:eastAsia="Times New Roman" w:hAnsi="Times New Roman" w:cs="Times New Roman"/>
          <w:sz w:val="24"/>
          <w:szCs w:val="24"/>
          <w:shd w:val="clear" w:color="auto" w:fill="FFFFFF"/>
        </w:rPr>
      </w:pPr>
      <w:proofErr w:type="spellStart"/>
      <w:r>
        <w:rPr>
          <w:rStyle w:val="None"/>
          <w:rFonts w:ascii="Times New Roman" w:hAnsi="Times New Roman"/>
          <w:b/>
          <w:bCs/>
          <w:sz w:val="24"/>
          <w:szCs w:val="24"/>
          <w:shd w:val="clear" w:color="auto" w:fill="FFFFFF"/>
        </w:rPr>
        <w:t>Parteneri</w:t>
      </w:r>
      <w:proofErr w:type="spellEnd"/>
      <w:r>
        <w:rPr>
          <w:rStyle w:val="None"/>
          <w:rFonts w:ascii="Times New Roman" w:hAnsi="Times New Roman"/>
          <w:b/>
          <w:bCs/>
          <w:sz w:val="24"/>
          <w:szCs w:val="24"/>
          <w:shd w:val="clear" w:color="auto" w:fill="FFFFFF"/>
        </w:rPr>
        <w:t xml:space="preserve"> </w:t>
      </w:r>
      <w:proofErr w:type="spellStart"/>
      <w:r>
        <w:rPr>
          <w:rStyle w:val="None"/>
          <w:rFonts w:ascii="Times New Roman" w:hAnsi="Times New Roman"/>
          <w:b/>
          <w:bCs/>
          <w:sz w:val="24"/>
          <w:szCs w:val="24"/>
          <w:shd w:val="clear" w:color="auto" w:fill="FFFFFF"/>
        </w:rPr>
        <w:t>instituționali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Centrul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Național</w:t>
      </w:r>
      <w:proofErr w:type="spellEnd"/>
      <w:r>
        <w:rPr>
          <w:rStyle w:val="None"/>
          <w:rFonts w:ascii="Times New Roman" w:hAnsi="Times New Roman"/>
          <w:sz w:val="24"/>
          <w:szCs w:val="24"/>
          <w:shd w:val="clear" w:color="auto" w:fill="FFFFFF"/>
        </w:rPr>
        <w:t xml:space="preserve"> de </w:t>
      </w:r>
      <w:proofErr w:type="spellStart"/>
      <w:r>
        <w:rPr>
          <w:rStyle w:val="None"/>
          <w:rFonts w:ascii="Times New Roman" w:hAnsi="Times New Roman"/>
          <w:sz w:val="24"/>
          <w:szCs w:val="24"/>
          <w:shd w:val="clear" w:color="auto" w:fill="FFFFFF"/>
        </w:rPr>
        <w:t>Artă</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Tinerimea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Română</w:t>
      </w:r>
      <w:proofErr w:type="spellEnd"/>
      <w:r>
        <w:rPr>
          <w:rStyle w:val="None"/>
          <w:rFonts w:ascii="Times New Roman" w:hAnsi="Times New Roman"/>
          <w:sz w:val="24"/>
          <w:szCs w:val="24"/>
          <w:shd w:val="clear" w:color="auto" w:fill="FFFFFF"/>
        </w:rPr>
        <w:t xml:space="preserve">” – </w:t>
      </w:r>
      <w:proofErr w:type="spellStart"/>
      <w:r>
        <w:rPr>
          <w:rStyle w:val="None"/>
          <w:rFonts w:ascii="Times New Roman" w:hAnsi="Times New Roman"/>
          <w:sz w:val="24"/>
          <w:szCs w:val="24"/>
          <w:shd w:val="clear" w:color="auto" w:fill="FFFFFF"/>
        </w:rPr>
        <w:t>București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Asociația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pentru</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Muzică</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Artă</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și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Cultură</w:t>
      </w:r>
      <w:proofErr w:type="spellEnd"/>
      <w:r>
        <w:rPr>
          <w:rStyle w:val="None"/>
          <w:rFonts w:ascii="Times New Roman" w:hAnsi="Times New Roman"/>
          <w:sz w:val="24"/>
          <w:szCs w:val="24"/>
          <w:shd w:val="clear" w:color="auto" w:fill="FFFFFF"/>
        </w:rPr>
        <w:t xml:space="preserve"> – </w:t>
      </w:r>
      <w:proofErr w:type="spellStart"/>
      <w:r>
        <w:rPr>
          <w:rStyle w:val="None"/>
          <w:rFonts w:ascii="Times New Roman" w:hAnsi="Times New Roman"/>
          <w:sz w:val="24"/>
          <w:szCs w:val="24"/>
          <w:shd w:val="clear" w:color="auto" w:fill="FFFFFF"/>
        </w:rPr>
        <w:t>București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Muzeul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Național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Peleș</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Facultatea</w:t>
      </w:r>
      <w:proofErr w:type="spellEnd"/>
      <w:r>
        <w:rPr>
          <w:rStyle w:val="None"/>
          <w:rFonts w:ascii="Times New Roman" w:hAnsi="Times New Roman"/>
          <w:sz w:val="24"/>
          <w:szCs w:val="24"/>
          <w:shd w:val="clear" w:color="auto" w:fill="FFFFFF"/>
        </w:rPr>
        <w:t xml:space="preserve"> de </w:t>
      </w:r>
      <w:proofErr w:type="spellStart"/>
      <w:r>
        <w:rPr>
          <w:rStyle w:val="None"/>
          <w:rFonts w:ascii="Times New Roman" w:hAnsi="Times New Roman"/>
          <w:sz w:val="24"/>
          <w:szCs w:val="24"/>
          <w:shd w:val="clear" w:color="auto" w:fill="FFFFFF"/>
        </w:rPr>
        <w:t>Muzică</w:t>
      </w:r>
      <w:proofErr w:type="spellEnd"/>
      <w:r>
        <w:rPr>
          <w:rStyle w:val="None"/>
          <w:rFonts w:ascii="Times New Roman" w:hAnsi="Times New Roman"/>
          <w:sz w:val="24"/>
          <w:szCs w:val="24"/>
          <w:shd w:val="clear" w:color="auto" w:fill="FFFFFF"/>
        </w:rPr>
        <w:t xml:space="preserve"> a </w:t>
      </w:r>
      <w:proofErr w:type="spellStart"/>
      <w:r>
        <w:rPr>
          <w:rStyle w:val="None"/>
          <w:rFonts w:ascii="Times New Roman" w:hAnsi="Times New Roman"/>
          <w:sz w:val="24"/>
          <w:szCs w:val="24"/>
          <w:shd w:val="clear" w:color="auto" w:fill="FFFFFF"/>
        </w:rPr>
        <w:t>Universității</w:t>
      </w:r>
      <w:proofErr w:type="spellEnd"/>
      <w:r>
        <w:rPr>
          <w:rStyle w:val="None"/>
          <w:rFonts w:ascii="Times New Roman" w:hAnsi="Times New Roman"/>
          <w:sz w:val="24"/>
          <w:szCs w:val="24"/>
          <w:shd w:val="clear" w:color="auto" w:fill="FFFFFF"/>
        </w:rPr>
        <w:t xml:space="preserve"> Transilvania din </w:t>
      </w:r>
      <w:proofErr w:type="spellStart"/>
      <w:r>
        <w:rPr>
          <w:rStyle w:val="None"/>
          <w:rFonts w:ascii="Times New Roman" w:hAnsi="Times New Roman"/>
          <w:sz w:val="24"/>
          <w:szCs w:val="24"/>
          <w:shd w:val="clear" w:color="auto" w:fill="FFFFFF"/>
        </w:rPr>
        <w:t>Brașov</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Centrul</w:t>
      </w:r>
      <w:proofErr w:type="spellEnd"/>
      <w:r>
        <w:rPr>
          <w:rStyle w:val="None"/>
          <w:rFonts w:ascii="Times New Roman" w:hAnsi="Times New Roman"/>
          <w:sz w:val="24"/>
          <w:szCs w:val="24"/>
          <w:shd w:val="clear" w:color="auto" w:fill="FFFFFF"/>
        </w:rPr>
        <w:t xml:space="preserve"> Multicultural al </w:t>
      </w:r>
      <w:proofErr w:type="spellStart"/>
      <w:r>
        <w:rPr>
          <w:rStyle w:val="None"/>
          <w:rFonts w:ascii="Times New Roman" w:hAnsi="Times New Roman"/>
          <w:sz w:val="24"/>
          <w:szCs w:val="24"/>
          <w:shd w:val="clear" w:color="auto" w:fill="FFFFFF"/>
        </w:rPr>
        <w:t>Universității</w:t>
      </w:r>
      <w:proofErr w:type="spellEnd"/>
      <w:r>
        <w:rPr>
          <w:rStyle w:val="None"/>
          <w:rFonts w:ascii="Times New Roman" w:hAnsi="Times New Roman"/>
          <w:sz w:val="24"/>
          <w:szCs w:val="24"/>
          <w:shd w:val="clear" w:color="auto" w:fill="FFFFFF"/>
        </w:rPr>
        <w:t xml:space="preserve"> Transilvania, </w:t>
      </w:r>
      <w:proofErr w:type="spellStart"/>
      <w:r>
        <w:rPr>
          <w:rStyle w:val="None"/>
          <w:rFonts w:ascii="Times New Roman" w:hAnsi="Times New Roman"/>
          <w:sz w:val="24"/>
          <w:szCs w:val="24"/>
          <w:shd w:val="clear" w:color="auto" w:fill="FFFFFF"/>
        </w:rPr>
        <w:t>Institutul</w:t>
      </w:r>
      <w:proofErr w:type="spellEnd"/>
      <w:r>
        <w:rPr>
          <w:rStyle w:val="None"/>
          <w:rFonts w:ascii="Times New Roman" w:hAnsi="Times New Roman"/>
          <w:sz w:val="24"/>
          <w:szCs w:val="24"/>
          <w:shd w:val="clear" w:color="auto" w:fill="FFFFFF"/>
        </w:rPr>
        <w:t xml:space="preserve"> Cultural </w:t>
      </w:r>
      <w:proofErr w:type="spellStart"/>
      <w:r>
        <w:rPr>
          <w:rStyle w:val="None"/>
          <w:rFonts w:ascii="Times New Roman" w:hAnsi="Times New Roman"/>
          <w:sz w:val="24"/>
          <w:szCs w:val="24"/>
          <w:shd w:val="clear" w:color="auto" w:fill="FFFFFF"/>
        </w:rPr>
        <w:t>Român</w:t>
      </w:r>
      <w:proofErr w:type="spellEnd"/>
      <w:r>
        <w:rPr>
          <w:rStyle w:val="None"/>
          <w:rFonts w:ascii="Times New Roman" w:hAnsi="Times New Roman"/>
          <w:sz w:val="24"/>
          <w:szCs w:val="24"/>
          <w:shd w:val="clear" w:color="auto" w:fill="FFFFFF"/>
        </w:rPr>
        <w:t xml:space="preserve"> din Londra, </w:t>
      </w:r>
      <w:proofErr w:type="spellStart"/>
      <w:r>
        <w:rPr>
          <w:rStyle w:val="None"/>
          <w:rFonts w:ascii="Times New Roman" w:hAnsi="Times New Roman"/>
          <w:sz w:val="24"/>
          <w:szCs w:val="24"/>
          <w:shd w:val="clear" w:color="auto" w:fill="FFFFFF"/>
        </w:rPr>
        <w:t>Institutul</w:t>
      </w:r>
      <w:proofErr w:type="spellEnd"/>
      <w:r>
        <w:rPr>
          <w:rStyle w:val="None"/>
          <w:rFonts w:ascii="Times New Roman" w:hAnsi="Times New Roman"/>
          <w:sz w:val="24"/>
          <w:szCs w:val="24"/>
          <w:shd w:val="clear" w:color="auto" w:fill="FFFFFF"/>
        </w:rPr>
        <w:t xml:space="preserve"> Cultural </w:t>
      </w:r>
      <w:proofErr w:type="spellStart"/>
      <w:r>
        <w:rPr>
          <w:rStyle w:val="None"/>
          <w:rFonts w:ascii="Times New Roman" w:hAnsi="Times New Roman"/>
          <w:sz w:val="24"/>
          <w:szCs w:val="24"/>
          <w:shd w:val="clear" w:color="auto" w:fill="FFFFFF"/>
        </w:rPr>
        <w:t>Român</w:t>
      </w:r>
      <w:proofErr w:type="spellEnd"/>
      <w:r>
        <w:rPr>
          <w:rStyle w:val="None"/>
          <w:rFonts w:ascii="Times New Roman" w:hAnsi="Times New Roman"/>
          <w:sz w:val="24"/>
          <w:szCs w:val="24"/>
          <w:shd w:val="clear" w:color="auto" w:fill="FFFFFF"/>
        </w:rPr>
        <w:t xml:space="preserve"> din Paris, </w:t>
      </w:r>
      <w:proofErr w:type="spellStart"/>
      <w:r>
        <w:rPr>
          <w:rStyle w:val="None"/>
          <w:rFonts w:ascii="Times New Roman" w:hAnsi="Times New Roman"/>
          <w:sz w:val="24"/>
          <w:szCs w:val="24"/>
          <w:shd w:val="clear" w:color="auto" w:fill="FFFFFF"/>
        </w:rPr>
        <w:t>Ambasada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României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Franța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Institutul</w:t>
      </w:r>
      <w:proofErr w:type="spellEnd"/>
      <w:r>
        <w:rPr>
          <w:rStyle w:val="None"/>
          <w:rFonts w:ascii="Times New Roman" w:hAnsi="Times New Roman"/>
          <w:sz w:val="24"/>
          <w:szCs w:val="24"/>
          <w:shd w:val="clear" w:color="auto" w:fill="FFFFFF"/>
        </w:rPr>
        <w:t xml:space="preserve"> Cultural </w:t>
      </w:r>
      <w:proofErr w:type="spellStart"/>
      <w:r>
        <w:rPr>
          <w:rStyle w:val="None"/>
          <w:rFonts w:ascii="Times New Roman" w:hAnsi="Times New Roman"/>
          <w:sz w:val="24"/>
          <w:szCs w:val="24"/>
          <w:shd w:val="clear" w:color="auto" w:fill="FFFFFF"/>
        </w:rPr>
        <w:t>Român</w:t>
      </w:r>
      <w:proofErr w:type="spellEnd"/>
      <w:r>
        <w:rPr>
          <w:rStyle w:val="None"/>
          <w:rFonts w:ascii="Times New Roman" w:hAnsi="Times New Roman"/>
          <w:sz w:val="24"/>
          <w:szCs w:val="24"/>
          <w:shd w:val="clear" w:color="auto" w:fill="FFFFFF"/>
        </w:rPr>
        <w:t xml:space="preserve"> din Viena, </w:t>
      </w:r>
      <w:proofErr w:type="spellStart"/>
      <w:r>
        <w:rPr>
          <w:rStyle w:val="None"/>
          <w:rFonts w:ascii="Times New Roman" w:hAnsi="Times New Roman"/>
          <w:sz w:val="24"/>
          <w:szCs w:val="24"/>
          <w:shd w:val="clear" w:color="auto" w:fill="FFFFFF"/>
        </w:rPr>
        <w:t>Ambasada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României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Austria, </w:t>
      </w:r>
      <w:proofErr w:type="spellStart"/>
      <w:r>
        <w:rPr>
          <w:rStyle w:val="None"/>
          <w:rFonts w:ascii="Times New Roman" w:hAnsi="Times New Roman"/>
          <w:sz w:val="24"/>
          <w:szCs w:val="24"/>
          <w:shd w:val="clear" w:color="auto" w:fill="FFFFFF"/>
        </w:rPr>
        <w:t>Asociația</w:t>
      </w:r>
      <w:proofErr w:type="spellEnd"/>
      <w:r>
        <w:rPr>
          <w:rStyle w:val="None"/>
          <w:rFonts w:ascii="Times New Roman" w:hAnsi="Times New Roman"/>
          <w:sz w:val="24"/>
          <w:szCs w:val="24"/>
          <w:shd w:val="clear" w:color="auto" w:fill="FFFFFF"/>
        </w:rPr>
        <w:t xml:space="preserve"> Vox Anima Vienna, </w:t>
      </w:r>
      <w:proofErr w:type="spellStart"/>
      <w:r>
        <w:rPr>
          <w:rStyle w:val="None"/>
          <w:rFonts w:ascii="Times New Roman" w:hAnsi="Times New Roman"/>
          <w:sz w:val="24"/>
          <w:szCs w:val="24"/>
          <w:shd w:val="clear" w:color="auto" w:fill="FFFFFF"/>
        </w:rPr>
        <w:t>Institutul</w:t>
      </w:r>
      <w:proofErr w:type="spellEnd"/>
      <w:r>
        <w:rPr>
          <w:rStyle w:val="None"/>
          <w:rFonts w:ascii="Times New Roman" w:hAnsi="Times New Roman"/>
          <w:sz w:val="24"/>
          <w:szCs w:val="24"/>
          <w:shd w:val="clear" w:color="auto" w:fill="FFFFFF"/>
        </w:rPr>
        <w:t xml:space="preserve"> Cultural din </w:t>
      </w:r>
      <w:proofErr w:type="spellStart"/>
      <w:r>
        <w:rPr>
          <w:rStyle w:val="None"/>
          <w:rFonts w:ascii="Times New Roman" w:hAnsi="Times New Roman"/>
          <w:sz w:val="24"/>
          <w:szCs w:val="24"/>
          <w:shd w:val="clear" w:color="auto" w:fill="FFFFFF"/>
        </w:rPr>
        <w:t>Tokyo</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Ambasada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României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în</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Japonia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Muzeul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Național</w:t>
      </w:r>
      <w:proofErr w:type="spellEnd"/>
      <w:r>
        <w:rPr>
          <w:rStyle w:val="None"/>
          <w:rFonts w:ascii="Times New Roman" w:hAnsi="Times New Roman"/>
          <w:sz w:val="24"/>
          <w:szCs w:val="24"/>
          <w:shd w:val="clear" w:color="auto" w:fill="FFFFFF"/>
        </w:rPr>
        <w:t xml:space="preserve"> “George Enescu”, </w:t>
      </w:r>
      <w:proofErr w:type="spellStart"/>
      <w:r>
        <w:rPr>
          <w:rStyle w:val="None"/>
          <w:rFonts w:ascii="Times New Roman" w:hAnsi="Times New Roman"/>
          <w:sz w:val="24"/>
          <w:szCs w:val="24"/>
          <w:shd w:val="clear" w:color="auto" w:fill="FFFFFF"/>
        </w:rPr>
        <w:t>Forumul</w:t>
      </w:r>
      <w:proofErr w:type="spellEnd"/>
      <w:r>
        <w:rPr>
          <w:rStyle w:val="None"/>
          <w:rFonts w:ascii="Times New Roman" w:hAnsi="Times New Roman"/>
          <w:sz w:val="24"/>
          <w:szCs w:val="24"/>
          <w:shd w:val="clear" w:color="auto" w:fill="FFFFFF"/>
        </w:rPr>
        <w:t xml:space="preserve"> Cultural </w:t>
      </w:r>
      <w:proofErr w:type="spellStart"/>
      <w:r>
        <w:rPr>
          <w:rStyle w:val="None"/>
          <w:rFonts w:ascii="Times New Roman" w:hAnsi="Times New Roman"/>
          <w:sz w:val="24"/>
          <w:szCs w:val="24"/>
          <w:shd w:val="clear" w:color="auto" w:fill="FFFFFF"/>
        </w:rPr>
        <w:t>Austriac</w:t>
      </w:r>
      <w:proofErr w:type="spellEnd"/>
      <w:r>
        <w:rPr>
          <w:rStyle w:val="None"/>
          <w:rFonts w:ascii="Times New Roman" w:hAnsi="Times New Roman"/>
          <w:sz w:val="24"/>
          <w:szCs w:val="24"/>
          <w:shd w:val="clear" w:color="auto" w:fill="FFFFFF"/>
        </w:rPr>
        <w:t xml:space="preserve"> – </w:t>
      </w:r>
      <w:proofErr w:type="spellStart"/>
      <w:r>
        <w:rPr>
          <w:rStyle w:val="None"/>
          <w:rFonts w:ascii="Times New Roman" w:hAnsi="Times New Roman"/>
          <w:sz w:val="24"/>
          <w:szCs w:val="24"/>
          <w:shd w:val="clear" w:color="auto" w:fill="FFFFFF"/>
        </w:rPr>
        <w:t>București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Powerful</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Mindset</w:t>
      </w:r>
      <w:proofErr w:type="spellEnd"/>
      <w:r>
        <w:rPr>
          <w:rStyle w:val="None"/>
          <w:rFonts w:ascii="Times New Roman" w:hAnsi="Times New Roman"/>
          <w:sz w:val="24"/>
          <w:szCs w:val="24"/>
          <w:shd w:val="clear" w:color="auto" w:fill="FFFFFF"/>
        </w:rPr>
        <w:t xml:space="preserve"> SRL, </w:t>
      </w:r>
      <w:proofErr w:type="spellStart"/>
      <w:r>
        <w:rPr>
          <w:rStyle w:val="None"/>
          <w:rFonts w:ascii="Times New Roman" w:hAnsi="Times New Roman"/>
          <w:sz w:val="24"/>
          <w:szCs w:val="24"/>
          <w:shd w:val="clear" w:color="auto" w:fill="FFFFFF"/>
        </w:rPr>
        <w:t>Colegiul</w:t>
      </w:r>
      <w:proofErr w:type="spellEnd"/>
      <w:r>
        <w:rPr>
          <w:rStyle w:val="None"/>
          <w:rFonts w:ascii="Times New Roman" w:hAnsi="Times New Roman"/>
          <w:sz w:val="24"/>
          <w:szCs w:val="24"/>
          <w:shd w:val="clear" w:color="auto" w:fill="FFFFFF"/>
        </w:rPr>
        <w:t xml:space="preserve"> de </w:t>
      </w:r>
      <w:proofErr w:type="spellStart"/>
      <w:r>
        <w:rPr>
          <w:rStyle w:val="None"/>
          <w:rFonts w:ascii="Times New Roman" w:hAnsi="Times New Roman"/>
          <w:sz w:val="24"/>
          <w:szCs w:val="24"/>
          <w:shd w:val="clear" w:color="auto" w:fill="FFFFFF"/>
        </w:rPr>
        <w:t>Artă</w:t>
      </w:r>
      <w:proofErr w:type="spellEnd"/>
      <w:r>
        <w:rPr>
          <w:rStyle w:val="None"/>
          <w:rFonts w:ascii="Times New Roman" w:hAnsi="Times New Roman"/>
          <w:sz w:val="24"/>
          <w:szCs w:val="24"/>
          <w:shd w:val="clear" w:color="auto" w:fill="FFFFFF"/>
        </w:rPr>
        <w:t xml:space="preserve"> „Carmen Sylva” – </w:t>
      </w:r>
      <w:proofErr w:type="spellStart"/>
      <w:r>
        <w:rPr>
          <w:rStyle w:val="None"/>
          <w:rFonts w:ascii="Times New Roman" w:hAnsi="Times New Roman"/>
          <w:sz w:val="24"/>
          <w:szCs w:val="24"/>
          <w:shd w:val="clear" w:color="auto" w:fill="FFFFFF"/>
        </w:rPr>
        <w:t>Ploiești</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Asociația</w:t>
      </w:r>
      <w:proofErr w:type="spellEnd"/>
      <w:r>
        <w:rPr>
          <w:rStyle w:val="None"/>
          <w:rFonts w:ascii="Times New Roman" w:hAnsi="Times New Roman"/>
          <w:sz w:val="24"/>
          <w:szCs w:val="24"/>
          <w:shd w:val="clear" w:color="auto" w:fill="FFFFFF"/>
        </w:rPr>
        <w:t xml:space="preserve"> </w:t>
      </w:r>
      <w:proofErr w:type="spellStart"/>
      <w:r>
        <w:rPr>
          <w:rStyle w:val="None"/>
          <w:rFonts w:ascii="Times New Roman" w:hAnsi="Times New Roman"/>
          <w:sz w:val="24"/>
          <w:szCs w:val="24"/>
          <w:shd w:val="clear" w:color="auto" w:fill="FFFFFF"/>
        </w:rPr>
        <w:t>PropatriaVox</w:t>
      </w:r>
      <w:proofErr w:type="spellEnd"/>
      <w:r>
        <w:rPr>
          <w:rStyle w:val="None"/>
          <w:rFonts w:ascii="Times New Roman" w:hAnsi="Times New Roman"/>
          <w:sz w:val="24"/>
          <w:szCs w:val="24"/>
          <w:shd w:val="clear" w:color="auto" w:fill="FFFFFF"/>
        </w:rPr>
        <w:t>.</w:t>
      </w:r>
    </w:p>
    <w:p w14:paraId="3855917A" w14:textId="0EBF4298" w:rsidR="00306F0D" w:rsidRPr="006037DC" w:rsidRDefault="0052012E" w:rsidP="006037DC">
      <w:pPr>
        <w:pStyle w:val="Body"/>
        <w:shd w:val="clear" w:color="auto" w:fill="FFFFFF"/>
        <w:jc w:val="both"/>
        <w:rPr>
          <w:lang w:val="es-ES_tradnl"/>
        </w:rPr>
      </w:pPr>
      <w:proofErr w:type="spellStart"/>
      <w:r w:rsidRPr="00A65C84">
        <w:rPr>
          <w:rStyle w:val="None"/>
          <w:b/>
          <w:bCs/>
          <w:lang w:val="es-ES_tradnl"/>
        </w:rPr>
        <w:t>Parteneri</w:t>
      </w:r>
      <w:proofErr w:type="spellEnd"/>
      <w:r w:rsidRPr="00A65C84">
        <w:rPr>
          <w:rStyle w:val="None"/>
          <w:b/>
          <w:bCs/>
          <w:lang w:val="es-ES_tradnl"/>
        </w:rPr>
        <w:t xml:space="preserve"> Media</w:t>
      </w:r>
      <w:r>
        <w:rPr>
          <w:rStyle w:val="None"/>
          <w:lang w:val="pt-PT"/>
        </w:rPr>
        <w:t>: Trinitas Tv, TVR Interna</w:t>
      </w:r>
      <w:proofErr w:type="spellStart"/>
      <w:r w:rsidRPr="00A65C84">
        <w:rPr>
          <w:rStyle w:val="None"/>
          <w:lang w:val="es-ES_tradnl"/>
        </w:rPr>
        <w:t>țional</w:t>
      </w:r>
      <w:proofErr w:type="spellEnd"/>
      <w:r w:rsidRPr="00A65C84">
        <w:rPr>
          <w:rStyle w:val="None"/>
          <w:lang w:val="es-ES_tradnl"/>
        </w:rPr>
        <w:t xml:space="preserve">, Blitz Tv, Radio </w:t>
      </w:r>
      <w:proofErr w:type="spellStart"/>
      <w:r w:rsidRPr="00A65C84">
        <w:rPr>
          <w:rStyle w:val="None"/>
          <w:lang w:val="es-ES_tradnl"/>
        </w:rPr>
        <w:t>România</w:t>
      </w:r>
      <w:proofErr w:type="spellEnd"/>
      <w:r w:rsidRPr="00A65C84">
        <w:rPr>
          <w:rStyle w:val="None"/>
          <w:lang w:val="es-ES_tradnl"/>
        </w:rPr>
        <w:t xml:space="preserve"> </w:t>
      </w:r>
      <w:proofErr w:type="spellStart"/>
      <w:r w:rsidRPr="00A65C84">
        <w:rPr>
          <w:rStyle w:val="None"/>
          <w:lang w:val="es-ES_tradnl"/>
        </w:rPr>
        <w:t>Muzical</w:t>
      </w:r>
      <w:proofErr w:type="spellEnd"/>
      <w:r w:rsidRPr="00A65C84">
        <w:rPr>
          <w:rStyle w:val="None"/>
          <w:lang w:val="es-ES_tradnl"/>
        </w:rPr>
        <w:t xml:space="preserve">, Radio </w:t>
      </w:r>
      <w:proofErr w:type="spellStart"/>
      <w:r w:rsidRPr="00A65C84">
        <w:rPr>
          <w:rStyle w:val="None"/>
          <w:lang w:val="es-ES_tradnl"/>
        </w:rPr>
        <w:t>România</w:t>
      </w:r>
      <w:proofErr w:type="spellEnd"/>
      <w:r w:rsidRPr="00A65C84">
        <w:rPr>
          <w:rStyle w:val="None"/>
          <w:lang w:val="es-ES_tradnl"/>
        </w:rPr>
        <w:t xml:space="preserve"> Cultural, Radio </w:t>
      </w:r>
      <w:proofErr w:type="spellStart"/>
      <w:r w:rsidRPr="00A65C84">
        <w:rPr>
          <w:rStyle w:val="None"/>
          <w:lang w:val="es-ES_tradnl"/>
        </w:rPr>
        <w:t>România</w:t>
      </w:r>
      <w:proofErr w:type="spellEnd"/>
      <w:r w:rsidRPr="00A65C84">
        <w:rPr>
          <w:rStyle w:val="None"/>
          <w:lang w:val="es-ES_tradnl"/>
        </w:rPr>
        <w:t xml:space="preserve"> </w:t>
      </w:r>
      <w:proofErr w:type="spellStart"/>
      <w:r w:rsidRPr="00A65C84">
        <w:rPr>
          <w:rStyle w:val="None"/>
          <w:lang w:val="es-ES_tradnl"/>
        </w:rPr>
        <w:t>București</w:t>
      </w:r>
      <w:proofErr w:type="spellEnd"/>
      <w:r w:rsidRPr="00A65C84">
        <w:rPr>
          <w:rStyle w:val="None"/>
          <w:lang w:val="es-ES_tradnl"/>
        </w:rPr>
        <w:t xml:space="preserve">, Radio </w:t>
      </w:r>
      <w:proofErr w:type="spellStart"/>
      <w:r w:rsidRPr="00A65C84">
        <w:rPr>
          <w:rStyle w:val="None"/>
          <w:lang w:val="es-ES_tradnl"/>
        </w:rPr>
        <w:t>România</w:t>
      </w:r>
      <w:proofErr w:type="spellEnd"/>
      <w:r w:rsidRPr="00A65C84">
        <w:rPr>
          <w:rStyle w:val="None"/>
          <w:lang w:val="es-ES_tradnl"/>
        </w:rPr>
        <w:t xml:space="preserve"> </w:t>
      </w:r>
      <w:proofErr w:type="spellStart"/>
      <w:r w:rsidRPr="00A65C84">
        <w:rPr>
          <w:rStyle w:val="None"/>
          <w:lang w:val="es-ES_tradnl"/>
        </w:rPr>
        <w:t>Internațional</w:t>
      </w:r>
      <w:proofErr w:type="spellEnd"/>
      <w:r w:rsidRPr="00A65C84">
        <w:rPr>
          <w:rStyle w:val="None"/>
          <w:lang w:val="es-ES_tradnl"/>
        </w:rPr>
        <w:t xml:space="preserve">, RFI </w:t>
      </w:r>
      <w:proofErr w:type="spellStart"/>
      <w:r w:rsidRPr="00A65C84">
        <w:rPr>
          <w:rStyle w:val="None"/>
          <w:lang w:val="es-ES_tradnl"/>
        </w:rPr>
        <w:t>România</w:t>
      </w:r>
      <w:proofErr w:type="spellEnd"/>
      <w:r w:rsidRPr="00A65C84">
        <w:rPr>
          <w:rStyle w:val="None"/>
          <w:lang w:val="es-ES_tradnl"/>
        </w:rPr>
        <w:t xml:space="preserve">, Radio Trinitas, Radio </w:t>
      </w:r>
      <w:proofErr w:type="spellStart"/>
      <w:r w:rsidRPr="00A65C84">
        <w:rPr>
          <w:rStyle w:val="None"/>
          <w:lang w:val="es-ES_tradnl"/>
        </w:rPr>
        <w:t>Clasic</w:t>
      </w:r>
      <w:proofErr w:type="spellEnd"/>
      <w:r w:rsidRPr="00A65C84">
        <w:rPr>
          <w:rStyle w:val="None"/>
          <w:lang w:val="es-ES_tradnl"/>
        </w:rPr>
        <w:t xml:space="preserve">, </w:t>
      </w:r>
      <w:proofErr w:type="spellStart"/>
      <w:r w:rsidRPr="00A65C84">
        <w:rPr>
          <w:rStyle w:val="None"/>
          <w:lang w:val="es-ES_tradnl"/>
        </w:rPr>
        <w:t>Agerpres</w:t>
      </w:r>
      <w:proofErr w:type="spellEnd"/>
      <w:r w:rsidRPr="00A65C84">
        <w:rPr>
          <w:rStyle w:val="None"/>
          <w:lang w:val="es-ES_tradnl"/>
        </w:rPr>
        <w:t xml:space="preserve">, </w:t>
      </w:r>
      <w:proofErr w:type="spellStart"/>
      <w:r w:rsidRPr="00A65C84">
        <w:rPr>
          <w:rStyle w:val="None"/>
          <w:lang w:val="es-ES_tradnl"/>
        </w:rPr>
        <w:t>Spotmedia</w:t>
      </w:r>
      <w:proofErr w:type="spellEnd"/>
      <w:r w:rsidRPr="00A65C84">
        <w:rPr>
          <w:rStyle w:val="None"/>
          <w:lang w:val="es-ES_tradnl"/>
        </w:rPr>
        <w:t xml:space="preserve">, UZPR – </w:t>
      </w:r>
      <w:proofErr w:type="spellStart"/>
      <w:r w:rsidRPr="00A65C84">
        <w:rPr>
          <w:rStyle w:val="None"/>
          <w:lang w:val="es-ES_tradnl"/>
        </w:rPr>
        <w:t>Uniunea</w:t>
      </w:r>
      <w:proofErr w:type="spellEnd"/>
      <w:r w:rsidRPr="00A65C84">
        <w:rPr>
          <w:rStyle w:val="None"/>
          <w:lang w:val="es-ES_tradnl"/>
        </w:rPr>
        <w:t xml:space="preserve"> </w:t>
      </w:r>
      <w:proofErr w:type="spellStart"/>
      <w:r w:rsidRPr="00A65C84">
        <w:rPr>
          <w:rStyle w:val="None"/>
          <w:lang w:val="es-ES_tradnl"/>
        </w:rPr>
        <w:t>Ziariștilor</w:t>
      </w:r>
      <w:proofErr w:type="spellEnd"/>
      <w:r w:rsidRPr="00A65C84">
        <w:rPr>
          <w:rStyle w:val="None"/>
          <w:lang w:val="es-ES_tradnl"/>
        </w:rPr>
        <w:t xml:space="preserve"> </w:t>
      </w:r>
      <w:proofErr w:type="spellStart"/>
      <w:r w:rsidRPr="00A65C84">
        <w:rPr>
          <w:rStyle w:val="None"/>
          <w:lang w:val="es-ES_tradnl"/>
        </w:rPr>
        <w:t>Profesioniști</w:t>
      </w:r>
      <w:proofErr w:type="spellEnd"/>
      <w:r w:rsidRPr="00A65C84">
        <w:rPr>
          <w:rStyle w:val="None"/>
          <w:lang w:val="es-ES_tradnl"/>
        </w:rPr>
        <w:t xml:space="preserve"> din </w:t>
      </w:r>
      <w:proofErr w:type="spellStart"/>
      <w:r w:rsidRPr="00A65C84">
        <w:rPr>
          <w:rStyle w:val="None"/>
          <w:lang w:val="es-ES_tradnl"/>
        </w:rPr>
        <w:t>România</w:t>
      </w:r>
      <w:proofErr w:type="spellEnd"/>
      <w:r w:rsidRPr="00A65C84">
        <w:rPr>
          <w:rStyle w:val="None"/>
          <w:lang w:val="es-ES_tradnl"/>
        </w:rPr>
        <w:t xml:space="preserve">, Radar de Media, Zile </w:t>
      </w:r>
      <w:proofErr w:type="spellStart"/>
      <w:r w:rsidRPr="00A65C84">
        <w:rPr>
          <w:rStyle w:val="None"/>
          <w:lang w:val="es-ES_tradnl"/>
        </w:rPr>
        <w:t>și</w:t>
      </w:r>
      <w:proofErr w:type="spellEnd"/>
      <w:r w:rsidRPr="00A65C84">
        <w:rPr>
          <w:rStyle w:val="None"/>
          <w:lang w:val="es-ES_tradnl"/>
        </w:rPr>
        <w:t xml:space="preserve"> </w:t>
      </w:r>
      <w:proofErr w:type="spellStart"/>
      <w:r w:rsidRPr="00A65C84">
        <w:rPr>
          <w:rStyle w:val="None"/>
          <w:lang w:val="es-ES_tradnl"/>
        </w:rPr>
        <w:t>Nopți</w:t>
      </w:r>
      <w:proofErr w:type="spellEnd"/>
      <w:r w:rsidRPr="00A65C84">
        <w:rPr>
          <w:rStyle w:val="None"/>
          <w:lang w:val="es-ES_tradnl"/>
        </w:rPr>
        <w:t xml:space="preserve">, Fest.ro, Daily Magazine, Cultura Life, Revista Leviathan, NativeAdvertising.ro, PresaDeAzi.ro, LumeaMuzicii.ro, EvenimenteGratuite.ro, </w:t>
      </w:r>
      <w:proofErr w:type="spellStart"/>
      <w:r w:rsidRPr="00A65C84">
        <w:rPr>
          <w:rStyle w:val="None"/>
          <w:lang w:val="es-ES_tradnl"/>
        </w:rPr>
        <w:t>ConnectArts</w:t>
      </w:r>
      <w:proofErr w:type="spellEnd"/>
      <w:r w:rsidRPr="00A65C84">
        <w:rPr>
          <w:rStyle w:val="None"/>
          <w:lang w:val="es-ES_tradnl"/>
        </w:rPr>
        <w:t xml:space="preserve">, Revista </w:t>
      </w:r>
      <w:proofErr w:type="spellStart"/>
      <w:r w:rsidRPr="00A65C84">
        <w:rPr>
          <w:rStyle w:val="None"/>
          <w:lang w:val="es-ES_tradnl"/>
        </w:rPr>
        <w:t>Femeia</w:t>
      </w:r>
      <w:proofErr w:type="spellEnd"/>
      <w:r w:rsidRPr="00A65C84">
        <w:rPr>
          <w:rStyle w:val="None"/>
          <w:lang w:val="es-ES_tradnl"/>
        </w:rPr>
        <w:t xml:space="preserve">, Revista Tango – Marea </w:t>
      </w:r>
      <w:proofErr w:type="spellStart"/>
      <w:r w:rsidRPr="00A65C84">
        <w:rPr>
          <w:rStyle w:val="None"/>
          <w:lang w:val="es-ES_tradnl"/>
        </w:rPr>
        <w:t>Dragoste</w:t>
      </w:r>
      <w:proofErr w:type="spellEnd"/>
      <w:r w:rsidRPr="00A65C84">
        <w:rPr>
          <w:rStyle w:val="None"/>
          <w:lang w:val="es-ES_tradnl"/>
        </w:rPr>
        <w:t xml:space="preserve">, Revista </w:t>
      </w:r>
      <w:proofErr w:type="spellStart"/>
      <w:r w:rsidRPr="00A65C84">
        <w:rPr>
          <w:rStyle w:val="None"/>
          <w:lang w:val="es-ES_tradnl"/>
        </w:rPr>
        <w:t>Actualitatea</w:t>
      </w:r>
      <w:proofErr w:type="spellEnd"/>
      <w:r w:rsidRPr="00A65C84">
        <w:rPr>
          <w:rStyle w:val="None"/>
          <w:lang w:val="es-ES_tradnl"/>
        </w:rPr>
        <w:t xml:space="preserve"> </w:t>
      </w:r>
      <w:proofErr w:type="spellStart"/>
      <w:r w:rsidRPr="00A65C84">
        <w:rPr>
          <w:rStyle w:val="None"/>
          <w:lang w:val="es-ES_tradnl"/>
        </w:rPr>
        <w:t>Muzicală</w:t>
      </w:r>
      <w:proofErr w:type="spellEnd"/>
      <w:r w:rsidRPr="00A65C84">
        <w:rPr>
          <w:rStyle w:val="None"/>
          <w:lang w:val="es-ES_tradnl"/>
        </w:rPr>
        <w:t xml:space="preserve"> a UCMR, LiterNet.ro, </w:t>
      </w:r>
      <w:proofErr w:type="spellStart"/>
      <w:r w:rsidRPr="00A65C84">
        <w:rPr>
          <w:rStyle w:val="None"/>
          <w:lang w:val="es-ES_tradnl"/>
        </w:rPr>
        <w:t>BookHub</w:t>
      </w:r>
      <w:proofErr w:type="spellEnd"/>
      <w:r w:rsidRPr="00A65C84">
        <w:rPr>
          <w:rStyle w:val="None"/>
          <w:lang w:val="es-ES_tradnl"/>
        </w:rPr>
        <w:t xml:space="preserve">, </w:t>
      </w:r>
      <w:proofErr w:type="spellStart"/>
      <w:r w:rsidRPr="00A65C84">
        <w:rPr>
          <w:rStyle w:val="None"/>
          <w:lang w:val="es-ES_tradnl"/>
        </w:rPr>
        <w:t>Palindrom</w:t>
      </w:r>
      <w:proofErr w:type="spellEnd"/>
      <w:r w:rsidRPr="00A65C84">
        <w:rPr>
          <w:rStyle w:val="None"/>
          <w:lang w:val="es-ES_tradnl"/>
        </w:rPr>
        <w:t xml:space="preserve">, </w:t>
      </w:r>
      <w:proofErr w:type="spellStart"/>
      <w:r w:rsidRPr="00A65C84">
        <w:rPr>
          <w:rStyle w:val="None"/>
          <w:lang w:val="es-ES_tradnl"/>
        </w:rPr>
        <w:t>Literomania</w:t>
      </w:r>
      <w:proofErr w:type="spellEnd"/>
      <w:r w:rsidRPr="00A65C84">
        <w:rPr>
          <w:rStyle w:val="None"/>
          <w:lang w:val="es-ES_tradnl"/>
        </w:rPr>
        <w:t xml:space="preserve">, </w:t>
      </w:r>
      <w:proofErr w:type="spellStart"/>
      <w:r w:rsidRPr="00A65C84">
        <w:rPr>
          <w:rStyle w:val="None"/>
          <w:lang w:val="es-ES_tradnl"/>
        </w:rPr>
        <w:t>Iqads</w:t>
      </w:r>
      <w:proofErr w:type="spellEnd"/>
      <w:r w:rsidRPr="00A65C84">
        <w:rPr>
          <w:rStyle w:val="None"/>
          <w:lang w:val="es-ES_tradnl"/>
        </w:rPr>
        <w:t xml:space="preserve">, </w:t>
      </w:r>
      <w:proofErr w:type="spellStart"/>
      <w:r w:rsidRPr="00A65C84">
        <w:rPr>
          <w:rStyle w:val="None"/>
          <w:lang w:val="es-ES_tradnl"/>
        </w:rPr>
        <w:t>Catchy</w:t>
      </w:r>
      <w:proofErr w:type="spellEnd"/>
      <w:r w:rsidRPr="00A65C84">
        <w:rPr>
          <w:rStyle w:val="None"/>
          <w:lang w:val="es-ES_tradnl"/>
        </w:rPr>
        <w:t xml:space="preserve">, AgentiadeCarte.ro, </w:t>
      </w:r>
      <w:proofErr w:type="spellStart"/>
      <w:r w:rsidRPr="00A65C84">
        <w:rPr>
          <w:rStyle w:val="None"/>
          <w:lang w:val="es-ES_tradnl"/>
        </w:rPr>
        <w:t>Relevant</w:t>
      </w:r>
      <w:proofErr w:type="spellEnd"/>
      <w:r w:rsidRPr="00A65C84">
        <w:rPr>
          <w:rStyle w:val="None"/>
          <w:lang w:val="es-ES_tradnl"/>
        </w:rPr>
        <w:t xml:space="preserve"> </w:t>
      </w:r>
      <w:proofErr w:type="spellStart"/>
      <w:r w:rsidRPr="00A65C84">
        <w:rPr>
          <w:rStyle w:val="None"/>
          <w:lang w:val="es-ES_tradnl"/>
        </w:rPr>
        <w:t>by</w:t>
      </w:r>
      <w:proofErr w:type="spellEnd"/>
      <w:r w:rsidRPr="00A65C84">
        <w:rPr>
          <w:rStyle w:val="None"/>
          <w:lang w:val="es-ES_tradnl"/>
        </w:rPr>
        <w:t xml:space="preserve"> Antoaneta, </w:t>
      </w:r>
      <w:proofErr w:type="spellStart"/>
      <w:r w:rsidRPr="00A65C84">
        <w:rPr>
          <w:rStyle w:val="None"/>
          <w:lang w:val="es-ES_tradnl"/>
        </w:rPr>
        <w:t>PRwave</w:t>
      </w:r>
      <w:proofErr w:type="spellEnd"/>
      <w:r w:rsidRPr="00A65C84">
        <w:rPr>
          <w:rStyle w:val="None"/>
          <w:lang w:val="es-ES_tradnl"/>
        </w:rPr>
        <w:t xml:space="preserve">, </w:t>
      </w:r>
      <w:proofErr w:type="spellStart"/>
      <w:r w:rsidRPr="00A65C84">
        <w:rPr>
          <w:rStyle w:val="None"/>
          <w:lang w:val="es-ES_tradnl"/>
        </w:rPr>
        <w:t>Jurnalul</w:t>
      </w:r>
      <w:proofErr w:type="spellEnd"/>
      <w:r w:rsidRPr="00A65C84">
        <w:rPr>
          <w:rStyle w:val="None"/>
          <w:lang w:val="es-ES_tradnl"/>
        </w:rPr>
        <w:t xml:space="preserve"> de </w:t>
      </w:r>
      <w:proofErr w:type="spellStart"/>
      <w:r w:rsidRPr="00A65C84">
        <w:rPr>
          <w:rStyle w:val="None"/>
          <w:lang w:val="es-ES_tradnl"/>
        </w:rPr>
        <w:t>Afaceri</w:t>
      </w:r>
      <w:proofErr w:type="spellEnd"/>
      <w:r w:rsidRPr="00A65C84">
        <w:rPr>
          <w:rStyle w:val="None"/>
          <w:lang w:val="es-ES_tradnl"/>
        </w:rPr>
        <w:t xml:space="preserve">, Republika </w:t>
      </w:r>
      <w:proofErr w:type="spellStart"/>
      <w:r w:rsidRPr="00A65C84">
        <w:rPr>
          <w:rStyle w:val="None"/>
          <w:lang w:val="es-ES_tradnl"/>
        </w:rPr>
        <w:t>Kritica</w:t>
      </w:r>
      <w:proofErr w:type="spellEnd"/>
      <w:r w:rsidRPr="00A65C84">
        <w:rPr>
          <w:rStyle w:val="None"/>
          <w:lang w:val="es-ES_tradnl"/>
        </w:rPr>
        <w:t xml:space="preserve">, </w:t>
      </w:r>
      <w:proofErr w:type="spellStart"/>
      <w:r w:rsidRPr="00A65C84">
        <w:rPr>
          <w:rStyle w:val="None"/>
          <w:lang w:val="es-ES_tradnl"/>
        </w:rPr>
        <w:t>Verbs</w:t>
      </w:r>
      <w:proofErr w:type="spellEnd"/>
      <w:r w:rsidRPr="00A65C84">
        <w:rPr>
          <w:rStyle w:val="None"/>
          <w:lang w:val="es-ES_tradnl"/>
        </w:rPr>
        <w:t xml:space="preserve"> describe </w:t>
      </w:r>
      <w:proofErr w:type="spellStart"/>
      <w:r w:rsidRPr="00A65C84">
        <w:rPr>
          <w:rStyle w:val="None"/>
          <w:lang w:val="es-ES_tradnl"/>
        </w:rPr>
        <w:t>us</w:t>
      </w:r>
      <w:proofErr w:type="spellEnd"/>
      <w:r w:rsidRPr="00A65C84">
        <w:rPr>
          <w:rStyle w:val="None"/>
          <w:lang w:val="es-ES_tradnl"/>
        </w:rPr>
        <w:t xml:space="preserve">, Autentici.info, </w:t>
      </w:r>
      <w:proofErr w:type="spellStart"/>
      <w:r w:rsidRPr="00A65C84">
        <w:rPr>
          <w:rStyle w:val="None"/>
          <w:lang w:val="es-ES_tradnl"/>
        </w:rPr>
        <w:t>Bună</w:t>
      </w:r>
      <w:proofErr w:type="spellEnd"/>
      <w:r w:rsidRPr="00A65C84">
        <w:rPr>
          <w:rStyle w:val="None"/>
          <w:lang w:val="es-ES_tradnl"/>
        </w:rPr>
        <w:t xml:space="preserve"> Ziua Iași, </w:t>
      </w:r>
      <w:proofErr w:type="spellStart"/>
      <w:r w:rsidRPr="00A65C84">
        <w:rPr>
          <w:rStyle w:val="None"/>
          <w:lang w:val="es-ES_tradnl"/>
        </w:rPr>
        <w:t>Ceaș</w:t>
      </w:r>
      <w:proofErr w:type="spellEnd"/>
      <w:r>
        <w:rPr>
          <w:rStyle w:val="None"/>
          <w:lang w:val="pt-PT"/>
        </w:rPr>
        <w:t>ca de Cultur</w:t>
      </w:r>
      <w:r w:rsidRPr="00A65C84">
        <w:rPr>
          <w:rStyle w:val="None"/>
          <w:lang w:val="es-ES_tradnl"/>
        </w:rPr>
        <w:t xml:space="preserve">ă, </w:t>
      </w:r>
      <w:proofErr w:type="spellStart"/>
      <w:r w:rsidRPr="00A65C84">
        <w:rPr>
          <w:rStyle w:val="None"/>
          <w:lang w:val="es-ES_tradnl"/>
        </w:rPr>
        <w:t>Oficiul</w:t>
      </w:r>
      <w:proofErr w:type="spellEnd"/>
      <w:r w:rsidRPr="00A65C84">
        <w:rPr>
          <w:rStyle w:val="None"/>
          <w:lang w:val="es-ES_tradnl"/>
        </w:rPr>
        <w:t xml:space="preserve"> de </w:t>
      </w:r>
      <w:proofErr w:type="spellStart"/>
      <w:r w:rsidRPr="00A65C84">
        <w:rPr>
          <w:rStyle w:val="None"/>
          <w:lang w:val="es-ES_tradnl"/>
        </w:rPr>
        <w:t>Știri</w:t>
      </w:r>
      <w:proofErr w:type="spellEnd"/>
      <w:r w:rsidRPr="00A65C84">
        <w:rPr>
          <w:rStyle w:val="None"/>
          <w:lang w:val="es-ES_tradnl"/>
        </w:rPr>
        <w:t xml:space="preserve">, </w:t>
      </w:r>
      <w:proofErr w:type="spellStart"/>
      <w:r w:rsidRPr="00A65C84">
        <w:rPr>
          <w:rStyle w:val="None"/>
          <w:lang w:val="es-ES_tradnl"/>
        </w:rPr>
        <w:t>România</w:t>
      </w:r>
      <w:proofErr w:type="spellEnd"/>
      <w:r w:rsidRPr="00A65C84">
        <w:rPr>
          <w:rStyle w:val="None"/>
          <w:lang w:val="es-ES_tradnl"/>
        </w:rPr>
        <w:t xml:space="preserve"> </w:t>
      </w:r>
      <w:proofErr w:type="spellStart"/>
      <w:r w:rsidRPr="00A65C84">
        <w:rPr>
          <w:rStyle w:val="None"/>
          <w:lang w:val="es-ES_tradnl"/>
        </w:rPr>
        <w:t>Pozitivă</w:t>
      </w:r>
      <w:proofErr w:type="spellEnd"/>
      <w:r w:rsidRPr="00A65C84">
        <w:rPr>
          <w:rStyle w:val="None"/>
          <w:lang w:val="es-ES_tradnl"/>
        </w:rPr>
        <w:t xml:space="preserve">, </w:t>
      </w:r>
      <w:proofErr w:type="spellStart"/>
      <w:r w:rsidRPr="00A65C84">
        <w:rPr>
          <w:rStyle w:val="None"/>
          <w:lang w:val="es-ES_tradnl"/>
        </w:rPr>
        <w:t>Jurnal</w:t>
      </w:r>
      <w:proofErr w:type="spellEnd"/>
      <w:r w:rsidRPr="00A65C84">
        <w:rPr>
          <w:rStyle w:val="None"/>
          <w:lang w:val="es-ES_tradnl"/>
        </w:rPr>
        <w:t xml:space="preserve"> de </w:t>
      </w:r>
      <w:proofErr w:type="spellStart"/>
      <w:r w:rsidRPr="00A65C84">
        <w:rPr>
          <w:rStyle w:val="None"/>
          <w:lang w:val="es-ES_tradnl"/>
        </w:rPr>
        <w:t>Bucureș</w:t>
      </w:r>
      <w:proofErr w:type="spellEnd"/>
      <w:r>
        <w:rPr>
          <w:rStyle w:val="None"/>
          <w:lang w:val="pt-PT"/>
        </w:rPr>
        <w:t>ti, Promenada Cultural</w:t>
      </w:r>
      <w:r w:rsidRPr="00A65C84">
        <w:rPr>
          <w:rStyle w:val="None"/>
          <w:lang w:val="es-ES_tradnl"/>
        </w:rPr>
        <w:t>ă, Bucureșteni.</w:t>
      </w:r>
      <w:proofErr w:type="spellStart"/>
      <w:r w:rsidRPr="00A65C84">
        <w:rPr>
          <w:rStyle w:val="None"/>
          <w:lang w:val="es-ES_tradnl"/>
        </w:rPr>
        <w:t>ro</w:t>
      </w:r>
      <w:proofErr w:type="spellEnd"/>
      <w:r w:rsidRPr="00A65C84">
        <w:rPr>
          <w:rStyle w:val="None"/>
          <w:lang w:val="es-ES_tradnl"/>
        </w:rPr>
        <w:t xml:space="preserve">, Radio </w:t>
      </w:r>
      <w:proofErr w:type="spellStart"/>
      <w:r w:rsidRPr="00A65C84">
        <w:rPr>
          <w:rStyle w:val="None"/>
          <w:lang w:val="es-ES_tradnl"/>
        </w:rPr>
        <w:t>România</w:t>
      </w:r>
      <w:proofErr w:type="spellEnd"/>
      <w:r w:rsidRPr="00A65C84">
        <w:rPr>
          <w:rStyle w:val="None"/>
          <w:lang w:val="es-ES_tradnl"/>
        </w:rPr>
        <w:t xml:space="preserve"> </w:t>
      </w:r>
      <w:proofErr w:type="spellStart"/>
      <w:r w:rsidRPr="00A65C84">
        <w:rPr>
          <w:rStyle w:val="None"/>
          <w:lang w:val="es-ES_tradnl"/>
        </w:rPr>
        <w:t>Brașov</w:t>
      </w:r>
      <w:proofErr w:type="spellEnd"/>
      <w:r w:rsidRPr="00A65C84">
        <w:rPr>
          <w:rStyle w:val="None"/>
          <w:lang w:val="es-ES_tradnl"/>
        </w:rPr>
        <w:t xml:space="preserve">, Star Fm, </w:t>
      </w:r>
      <w:proofErr w:type="spellStart"/>
      <w:r w:rsidRPr="00A65C84">
        <w:rPr>
          <w:rStyle w:val="None"/>
          <w:lang w:val="es-ES_tradnl"/>
        </w:rPr>
        <w:t>Jurnal</w:t>
      </w:r>
      <w:proofErr w:type="spellEnd"/>
      <w:r w:rsidRPr="00A65C84">
        <w:rPr>
          <w:rStyle w:val="None"/>
          <w:lang w:val="es-ES_tradnl"/>
        </w:rPr>
        <w:t xml:space="preserve"> Fm Brașov, </w:t>
      </w:r>
      <w:proofErr w:type="spellStart"/>
      <w:r w:rsidRPr="00A65C84">
        <w:rPr>
          <w:rStyle w:val="None"/>
          <w:lang w:val="es-ES_tradnl"/>
        </w:rPr>
        <w:t>Bună</w:t>
      </w:r>
      <w:proofErr w:type="spellEnd"/>
      <w:r w:rsidRPr="00A65C84">
        <w:rPr>
          <w:rStyle w:val="None"/>
          <w:lang w:val="es-ES_tradnl"/>
        </w:rPr>
        <w:t xml:space="preserve"> Ziua Făgăraș, Litera9, La Pas </w:t>
      </w:r>
      <w:proofErr w:type="spellStart"/>
      <w:r w:rsidRPr="00A65C84">
        <w:rPr>
          <w:rStyle w:val="None"/>
          <w:lang w:val="es-ES_tradnl"/>
        </w:rPr>
        <w:t>prin</w:t>
      </w:r>
      <w:proofErr w:type="spellEnd"/>
      <w:r w:rsidRPr="00A65C84">
        <w:rPr>
          <w:rStyle w:val="None"/>
          <w:lang w:val="es-ES_tradnl"/>
        </w:rPr>
        <w:t xml:space="preserve"> </w:t>
      </w:r>
      <w:proofErr w:type="spellStart"/>
      <w:r w:rsidRPr="00A65C84">
        <w:rPr>
          <w:rStyle w:val="None"/>
          <w:lang w:val="es-ES_tradnl"/>
        </w:rPr>
        <w:t>Brașov</w:t>
      </w:r>
      <w:proofErr w:type="spellEnd"/>
      <w:r w:rsidRPr="00A65C84">
        <w:rPr>
          <w:rStyle w:val="None"/>
          <w:lang w:val="es-ES_tradnl"/>
        </w:rPr>
        <w:t xml:space="preserve">, </w:t>
      </w:r>
      <w:proofErr w:type="spellStart"/>
      <w:r w:rsidRPr="00A65C84">
        <w:rPr>
          <w:rStyle w:val="None"/>
          <w:lang w:val="es-ES_tradnl"/>
        </w:rPr>
        <w:t>Metropola</w:t>
      </w:r>
      <w:proofErr w:type="spellEnd"/>
      <w:r w:rsidRPr="00A65C84">
        <w:rPr>
          <w:rStyle w:val="None"/>
          <w:lang w:val="es-ES_tradnl"/>
        </w:rPr>
        <w:t xml:space="preserve">, </w:t>
      </w:r>
      <w:proofErr w:type="spellStart"/>
      <w:r w:rsidRPr="00A65C84">
        <w:rPr>
          <w:rStyle w:val="None"/>
          <w:lang w:val="es-ES_tradnl"/>
        </w:rPr>
        <w:t>Prețul</w:t>
      </w:r>
      <w:proofErr w:type="spellEnd"/>
      <w:r w:rsidRPr="00A65C84">
        <w:rPr>
          <w:rStyle w:val="None"/>
          <w:lang w:val="es-ES_tradnl"/>
        </w:rPr>
        <w:t xml:space="preserve"> </w:t>
      </w:r>
      <w:proofErr w:type="spellStart"/>
      <w:r w:rsidRPr="00A65C84">
        <w:rPr>
          <w:rStyle w:val="None"/>
          <w:lang w:val="es-ES_tradnl"/>
        </w:rPr>
        <w:t>Zilei</w:t>
      </w:r>
      <w:proofErr w:type="spellEnd"/>
      <w:r w:rsidRPr="00A65C84">
        <w:rPr>
          <w:rStyle w:val="None"/>
          <w:lang w:val="es-ES_tradnl"/>
        </w:rPr>
        <w:t xml:space="preserve">, </w:t>
      </w:r>
      <w:proofErr w:type="spellStart"/>
      <w:r w:rsidRPr="00A65C84">
        <w:rPr>
          <w:rStyle w:val="None"/>
          <w:lang w:val="es-ES_tradnl"/>
        </w:rPr>
        <w:t>Monitorul</w:t>
      </w:r>
      <w:proofErr w:type="spellEnd"/>
      <w:r w:rsidRPr="00A65C84">
        <w:rPr>
          <w:rStyle w:val="None"/>
          <w:lang w:val="es-ES_tradnl"/>
        </w:rPr>
        <w:t xml:space="preserve"> Express, News </w:t>
      </w:r>
      <w:proofErr w:type="spellStart"/>
      <w:r w:rsidRPr="00A65C84">
        <w:rPr>
          <w:rStyle w:val="None"/>
          <w:lang w:val="es-ES_tradnl"/>
        </w:rPr>
        <w:t>Brașov</w:t>
      </w:r>
      <w:proofErr w:type="spellEnd"/>
      <w:r w:rsidRPr="00A65C84">
        <w:rPr>
          <w:rStyle w:val="None"/>
          <w:lang w:val="es-ES_tradnl"/>
        </w:rPr>
        <w:t xml:space="preserve">, </w:t>
      </w:r>
      <w:bookmarkStart w:id="0" w:name="_Hlk176203242"/>
      <w:proofErr w:type="spellStart"/>
      <w:r w:rsidRPr="00A65C84">
        <w:rPr>
          <w:rStyle w:val="None"/>
          <w:lang w:val="es-ES_tradnl"/>
        </w:rPr>
        <w:t>Știrile</w:t>
      </w:r>
      <w:proofErr w:type="spellEnd"/>
      <w:r w:rsidRPr="00A65C84">
        <w:rPr>
          <w:rStyle w:val="None"/>
          <w:lang w:val="es-ES_tradnl"/>
        </w:rPr>
        <w:t xml:space="preserve"> </w:t>
      </w:r>
      <w:proofErr w:type="spellStart"/>
      <w:r w:rsidRPr="00A65C84">
        <w:rPr>
          <w:rStyle w:val="None"/>
          <w:lang w:val="es-ES_tradnl"/>
        </w:rPr>
        <w:t>Transilvaniei</w:t>
      </w:r>
      <w:proofErr w:type="spellEnd"/>
      <w:r w:rsidRPr="00A65C84">
        <w:rPr>
          <w:rStyle w:val="None"/>
          <w:lang w:val="es-ES_tradnl"/>
        </w:rPr>
        <w:t xml:space="preserve">, Agenda </w:t>
      </w:r>
      <w:proofErr w:type="spellStart"/>
      <w:r w:rsidRPr="00A65C84">
        <w:rPr>
          <w:rStyle w:val="None"/>
          <w:lang w:val="es-ES_tradnl"/>
        </w:rPr>
        <w:t>Locală</w:t>
      </w:r>
      <w:proofErr w:type="spellEnd"/>
      <w:r w:rsidRPr="00A65C84">
        <w:rPr>
          <w:rStyle w:val="None"/>
          <w:lang w:val="es-ES_tradnl"/>
        </w:rPr>
        <w:t xml:space="preserve">, </w:t>
      </w:r>
      <w:proofErr w:type="spellStart"/>
      <w:r w:rsidRPr="00A65C84">
        <w:rPr>
          <w:rStyle w:val="None"/>
          <w:lang w:val="es-ES_tradnl"/>
        </w:rPr>
        <w:t>Digitalio</w:t>
      </w:r>
      <w:bookmarkEnd w:id="0"/>
      <w:proofErr w:type="spellEnd"/>
      <w:r w:rsidRPr="00A65C84">
        <w:rPr>
          <w:rStyle w:val="None"/>
          <w:lang w:val="es-ES_tradnl"/>
        </w:rPr>
        <w:t xml:space="preserve">, </w:t>
      </w:r>
      <w:proofErr w:type="spellStart"/>
      <w:r w:rsidRPr="00A65C84">
        <w:rPr>
          <w:rStyle w:val="None"/>
          <w:lang w:val="es-ES_tradnl"/>
        </w:rPr>
        <w:t>Brașov</w:t>
      </w:r>
      <w:proofErr w:type="spellEnd"/>
      <w:r w:rsidRPr="00A65C84">
        <w:rPr>
          <w:rStyle w:val="None"/>
          <w:lang w:val="es-ES_tradnl"/>
        </w:rPr>
        <w:t xml:space="preserve"> Știri</w:t>
      </w:r>
      <w:r w:rsidRPr="006037DC">
        <w:rPr>
          <w:rStyle w:val="None"/>
          <w:shd w:val="clear" w:color="auto" w:fill="FFC000"/>
          <w:lang w:val="es-ES_tradnl"/>
        </w:rPr>
        <w:t xml:space="preserve"> </w:t>
      </w:r>
    </w:p>
    <w:sectPr w:rsidR="00306F0D" w:rsidRPr="006037DC">
      <w:headerReference w:type="default" r:id="rId17"/>
      <w:footerReference w:type="default" r:id="rId18"/>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63CAB" w14:textId="77777777" w:rsidR="004644EE" w:rsidRDefault="004644EE">
      <w:r>
        <w:separator/>
      </w:r>
    </w:p>
  </w:endnote>
  <w:endnote w:type="continuationSeparator" w:id="0">
    <w:p w14:paraId="74D91B84" w14:textId="77777777" w:rsidR="004644EE" w:rsidRDefault="00464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7FA7" w14:textId="77777777" w:rsidR="00306F0D" w:rsidRDefault="00306F0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CA803" w14:textId="77777777" w:rsidR="004644EE" w:rsidRDefault="004644EE">
      <w:r>
        <w:separator/>
      </w:r>
    </w:p>
  </w:footnote>
  <w:footnote w:type="continuationSeparator" w:id="0">
    <w:p w14:paraId="3A7E4DC9" w14:textId="77777777" w:rsidR="004644EE" w:rsidRDefault="00464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3EC60" w14:textId="77777777" w:rsidR="00306F0D" w:rsidRDefault="00306F0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F0D"/>
    <w:rsid w:val="001A4D4B"/>
    <w:rsid w:val="00306F0D"/>
    <w:rsid w:val="004644EE"/>
    <w:rsid w:val="0052012E"/>
    <w:rsid w:val="006037DC"/>
    <w:rsid w:val="00A65C84"/>
    <w:rsid w:val="00B22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3671"/>
  <w15:docId w15:val="{8B66EFB7-7F4A-4791-8A61-F5D19E6C5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uppressAutoHyphens/>
      <w:spacing w:after="200" w:line="276" w:lineRule="auto"/>
    </w:pPr>
    <w:rPr>
      <w:rFonts w:ascii="Calibri" w:hAnsi="Calibri" w:cs="Arial Unicode MS"/>
      <w:color w:val="000000"/>
      <w:sz w:val="22"/>
      <w:szCs w:val="22"/>
      <w:u w:color="000000"/>
      <w:lang w:val="es-ES_tradnl"/>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de-DE"/>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outline w:val="0"/>
      <w:color w:val="0000FF"/>
      <w:sz w:val="24"/>
      <w:szCs w:val="24"/>
      <w:u w:val="single" w:color="0000FF"/>
    </w:rPr>
  </w:style>
  <w:style w:type="character" w:customStyle="1" w:styleId="Hyperlink1">
    <w:name w:val="Hyperlink.1"/>
    <w:basedOn w:val="None"/>
    <w:rPr>
      <w:rFonts w:ascii="Times New Roman" w:eastAsia="Times New Roman" w:hAnsi="Times New Roman" w:cs="Times New Roman"/>
      <w:outline w:val="0"/>
      <w:color w:val="0563C1"/>
      <w:sz w:val="24"/>
      <w:szCs w:val="24"/>
      <w:u w:val="single" w:color="0563C1"/>
      <w:shd w:val="clear" w:color="auto" w:fill="FFFFFF"/>
    </w:rPr>
  </w:style>
  <w:style w:type="character" w:customStyle="1" w:styleId="Hyperlink2">
    <w:name w:val="Hyperlink.2"/>
    <w:basedOn w:val="None"/>
    <w:rPr>
      <w:rFonts w:ascii="Times New Roman" w:eastAsia="Times New Roman" w:hAnsi="Times New Roman" w:cs="Times New Roman"/>
      <w:u w:val="single"/>
    </w:rPr>
  </w:style>
  <w:style w:type="character" w:customStyle="1" w:styleId="Link">
    <w:name w:val="Link"/>
    <w:rPr>
      <w:outline w:val="0"/>
      <w:color w:val="0000FF"/>
      <w:u w:val="single" w:color="0000FF"/>
    </w:rPr>
  </w:style>
  <w:style w:type="character" w:customStyle="1" w:styleId="Hyperlink3">
    <w:name w:val="Hyperlink.3"/>
    <w:basedOn w:val="Link"/>
    <w:rPr>
      <w:rFonts w:ascii="Times New Roman" w:eastAsia="Times New Roman" w:hAnsi="Times New Roman" w:cs="Times New Roman"/>
      <w:outline w:val="0"/>
      <w:color w:val="0000FF"/>
      <w:u w:val="single" w:color="0000FF"/>
    </w:rPr>
  </w:style>
  <w:style w:type="paragraph" w:customStyle="1" w:styleId="Body">
    <w:name w:val="Body"/>
    <w:rPr>
      <w:rFonts w:cs="Arial Unicode MS"/>
      <w:color w:val="000000"/>
      <w:sz w:val="24"/>
      <w:szCs w:val="24"/>
      <w:u w:color="000000"/>
      <w:lang w:val="it-I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ginasicompozitorii@hmail.com" TargetMode="External"/><Relationship Id="rId13" Type="http://schemas.openxmlformats.org/officeDocument/2006/relationships/hyperlink" Target="mailto:reginasicompozitorii@hmail.com"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reginasicompozitorii@hmail.com" TargetMode="External"/><Relationship Id="rId12" Type="http://schemas.openxmlformats.org/officeDocument/2006/relationships/hyperlink" Target="mailto:uawg@rkiwien.at"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soundcloud.com/radu-mihalach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reginasicompozitorii@hmail.com" TargetMode="External"/><Relationship Id="rId11" Type="http://schemas.openxmlformats.org/officeDocument/2006/relationships/hyperlink" Target="mailto:reginasicompozitorii@hmail.com" TargetMode="External"/><Relationship Id="rId5" Type="http://schemas.openxmlformats.org/officeDocument/2006/relationships/endnotes" Target="endnotes.xml"/><Relationship Id="rId15" Type="http://schemas.openxmlformats.org/officeDocument/2006/relationships/hyperlink" Target="https://coolsound.ro/artist/andrei-petrache/?lang=en" TargetMode="External"/><Relationship Id="rId10" Type="http://schemas.openxmlformats.org/officeDocument/2006/relationships/hyperlink" Target="mailto:institut.roumain@gmail.com"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rcilondon.co.uk/" TargetMode="External"/><Relationship Id="rId14" Type="http://schemas.openxmlformats.org/officeDocument/2006/relationships/hyperlink" Target="https://www.maradobresco.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2958</Words>
  <Characters>16863</Characters>
  <Application>Microsoft Office Word</Application>
  <DocSecurity>0</DocSecurity>
  <Lines>140</Lines>
  <Paragraphs>39</Paragraphs>
  <ScaleCrop>false</ScaleCrop>
  <Company/>
  <LinksUpToDate>false</LinksUpToDate>
  <CharactersWithSpaces>19782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3</cp:revision>
  <dcterms:created xsi:type="dcterms:W3CDTF">2026-09-21T17:10:00Z</dcterms:created>
  <dcterms:modified xsi:type="dcterms:W3CDTF">2026-09-22T20:44:00Z</dcterms:modified>
</cp:coreProperties>
</file>